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4B" w:rsidRPr="00C83C37" w:rsidRDefault="00650C4B" w:rsidP="00A80531">
      <w:pPr>
        <w:jc w:val="center"/>
        <w:rPr>
          <w:b/>
          <w:lang w:val="kk-KZ"/>
        </w:rPr>
      </w:pPr>
      <w:r w:rsidRPr="00C83C37">
        <w:rPr>
          <w:b/>
          <w:lang w:val="kk-KZ"/>
        </w:rPr>
        <w:t>ӘЛ- ФАРАБИ АТЫНДАҒЫ ҚАЗАҚ ҰЛТТЫҚ УНИВЕРСИТЕТІ</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r w:rsidRPr="00C83C37">
        <w:rPr>
          <w:lang w:val="kk-KZ"/>
        </w:rPr>
        <w:t>Биология және биотехнология факультеті</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r w:rsidRPr="00C83C37">
        <w:rPr>
          <w:lang w:val="kk-KZ"/>
        </w:rPr>
        <w:t>Биоалуантүрлілік және биоресурстар кафедрасы</w:t>
      </w: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bCs/>
          <w:lang w:val="kk-KZ"/>
        </w:rPr>
      </w:pPr>
    </w:p>
    <w:p w:rsidR="00650C4B" w:rsidRPr="00C83C37" w:rsidRDefault="00650C4B" w:rsidP="00A80531">
      <w:pPr>
        <w:jc w:val="center"/>
        <w:rPr>
          <w:b/>
          <w:lang w:val="kk-KZ"/>
        </w:rPr>
      </w:pPr>
      <w:r w:rsidRPr="00C83C37">
        <w:rPr>
          <w:b/>
          <w:lang w:val="kk-KZ"/>
        </w:rPr>
        <w:t>ПӘН БОЙЫНША ҚОРЫТЫНДЫ ЕМТИХАН</w:t>
      </w:r>
    </w:p>
    <w:p w:rsidR="00650C4B" w:rsidRPr="00C83C37" w:rsidRDefault="00650C4B" w:rsidP="00A80531">
      <w:pPr>
        <w:jc w:val="center"/>
        <w:rPr>
          <w:b/>
          <w:bCs/>
          <w:u w:val="single"/>
          <w:lang w:val="kk-KZ"/>
        </w:rPr>
      </w:pPr>
      <w:r w:rsidRPr="00C83C37">
        <w:rPr>
          <w:b/>
          <w:lang w:val="kk-KZ"/>
        </w:rPr>
        <w:t>БАҒДАРЛАМАСЫ</w:t>
      </w:r>
    </w:p>
    <w:p w:rsidR="00650C4B" w:rsidRPr="00C83C37" w:rsidRDefault="00650C4B" w:rsidP="00A80531">
      <w:pPr>
        <w:ind w:firstLine="720"/>
        <w:jc w:val="center"/>
        <w:rPr>
          <w:b/>
          <w:lang w:val="kk-KZ"/>
        </w:rPr>
      </w:pPr>
    </w:p>
    <w:p w:rsidR="00650C4B" w:rsidRPr="00C83C37" w:rsidRDefault="00650C4B" w:rsidP="00A80531">
      <w:pPr>
        <w:ind w:firstLine="720"/>
        <w:jc w:val="center"/>
        <w:rPr>
          <w:lang w:val="kk-KZ"/>
        </w:rPr>
      </w:pPr>
    </w:p>
    <w:p w:rsidR="009908C7" w:rsidRPr="009908C7" w:rsidRDefault="00CC6BE7" w:rsidP="00A80531">
      <w:pPr>
        <w:tabs>
          <w:tab w:val="center" w:pos="4677"/>
          <w:tab w:val="left" w:pos="7185"/>
        </w:tabs>
        <w:autoSpaceDE w:val="0"/>
        <w:autoSpaceDN w:val="0"/>
        <w:adjustRightInd w:val="0"/>
        <w:jc w:val="center"/>
        <w:rPr>
          <w:rFonts w:eastAsiaTheme="minorHAnsi"/>
          <w:b/>
          <w:bCs/>
          <w:color w:val="000000"/>
          <w:lang w:val="kk-KZ" w:eastAsia="en-US"/>
        </w:rPr>
      </w:pPr>
      <w:r w:rsidRPr="00C83C37">
        <w:rPr>
          <w:rFonts w:eastAsiaTheme="minorHAnsi"/>
          <w:b/>
          <w:bCs/>
          <w:color w:val="000000"/>
          <w:lang w:val="kk-KZ" w:eastAsia="en-US"/>
        </w:rPr>
        <w:t>«</w:t>
      </w:r>
      <w:r w:rsidRPr="00A80531">
        <w:rPr>
          <w:rFonts w:eastAsiaTheme="minorHAnsi"/>
          <w:b/>
          <w:color w:val="000000"/>
          <w:lang w:val="kk-KZ" w:eastAsia="en-US"/>
        </w:rPr>
        <w:t>MKSKh4311</w:t>
      </w:r>
      <w:r w:rsidR="009908C7" w:rsidRPr="009908C7">
        <w:rPr>
          <w:rFonts w:eastAsiaTheme="minorHAnsi"/>
          <w:b/>
          <w:color w:val="000000"/>
          <w:lang w:val="kk-KZ" w:eastAsia="en-US"/>
        </w:rPr>
        <w:t xml:space="preserve"> </w:t>
      </w:r>
      <w:r w:rsidRPr="00C83C37">
        <w:rPr>
          <w:rFonts w:eastAsiaTheme="minorHAnsi"/>
          <w:b/>
          <w:color w:val="000000"/>
          <w:lang w:val="kk-KZ" w:eastAsia="en-US"/>
        </w:rPr>
        <w:t xml:space="preserve">- </w:t>
      </w:r>
      <w:r w:rsidR="009908C7" w:rsidRPr="009908C7">
        <w:rPr>
          <w:rFonts w:eastAsiaTheme="minorHAnsi"/>
          <w:b/>
          <w:color w:val="000000"/>
          <w:lang w:val="kk-KZ" w:eastAsia="en-US"/>
        </w:rPr>
        <w:t>Сандық цитохимия әдістері</w:t>
      </w:r>
      <w:r w:rsidR="009908C7" w:rsidRPr="009908C7">
        <w:rPr>
          <w:rFonts w:eastAsiaTheme="minorHAnsi"/>
          <w:b/>
          <w:bCs/>
          <w:color w:val="000000"/>
          <w:lang w:val="kk-KZ" w:eastAsia="en-US"/>
        </w:rPr>
        <w:t>»</w:t>
      </w:r>
    </w:p>
    <w:p w:rsidR="009908C7" w:rsidRPr="009908C7" w:rsidRDefault="009908C7" w:rsidP="00A80531">
      <w:pPr>
        <w:tabs>
          <w:tab w:val="center" w:pos="4677"/>
          <w:tab w:val="left" w:pos="7185"/>
        </w:tabs>
        <w:autoSpaceDE w:val="0"/>
        <w:autoSpaceDN w:val="0"/>
        <w:adjustRightInd w:val="0"/>
        <w:jc w:val="center"/>
        <w:rPr>
          <w:rFonts w:eastAsiaTheme="minorHAnsi"/>
          <w:b/>
          <w:bCs/>
          <w:color w:val="000000"/>
          <w:lang w:val="kk-KZ" w:eastAsia="en-US"/>
        </w:rPr>
      </w:pPr>
    </w:p>
    <w:p w:rsidR="009908C7" w:rsidRPr="009908C7" w:rsidRDefault="009908C7" w:rsidP="00A80531">
      <w:pPr>
        <w:autoSpaceDE w:val="0"/>
        <w:autoSpaceDN w:val="0"/>
        <w:adjustRightInd w:val="0"/>
        <w:jc w:val="center"/>
        <w:rPr>
          <w:rFonts w:eastAsiaTheme="minorHAnsi"/>
          <w:color w:val="000000"/>
          <w:lang w:val="kk-KZ" w:eastAsia="en-US"/>
        </w:rPr>
      </w:pPr>
      <w:r w:rsidRPr="009908C7">
        <w:rPr>
          <w:rFonts w:eastAsiaTheme="minorHAnsi"/>
          <w:color w:val="000000"/>
          <w:lang w:val="kk-KZ" w:eastAsia="en-US"/>
        </w:rPr>
        <w:t>«</w:t>
      </w:r>
      <w:r w:rsidRPr="009908C7">
        <w:rPr>
          <w:rFonts w:eastAsiaTheme="minorHAnsi"/>
          <w:b/>
          <w:color w:val="000000"/>
          <w:lang w:val="kk-KZ" w:eastAsia="en-US"/>
        </w:rPr>
        <w:t>5В060700-Биология</w:t>
      </w:r>
      <w:r w:rsidRPr="009908C7">
        <w:rPr>
          <w:rFonts w:eastAsiaTheme="minorHAnsi"/>
          <w:color w:val="000000"/>
          <w:lang w:val="kk-KZ" w:eastAsia="en-US"/>
        </w:rPr>
        <w:t>»</w:t>
      </w:r>
      <w:r w:rsidRPr="009908C7">
        <w:rPr>
          <w:rFonts w:eastAsiaTheme="minorHAnsi"/>
          <w:b/>
          <w:color w:val="000000"/>
          <w:lang w:val="kk-KZ" w:eastAsia="en-US"/>
        </w:rPr>
        <w:t xml:space="preserve"> </w:t>
      </w:r>
      <w:r w:rsidRPr="009908C7">
        <w:rPr>
          <w:rFonts w:eastAsiaTheme="minorHAnsi"/>
          <w:color w:val="000000"/>
          <w:lang w:val="kk-KZ" w:eastAsia="en-US"/>
        </w:rPr>
        <w:t>мамандығы</w:t>
      </w:r>
    </w:p>
    <w:p w:rsidR="009908C7" w:rsidRPr="009908C7" w:rsidRDefault="009908C7" w:rsidP="00A80531">
      <w:pPr>
        <w:autoSpaceDE w:val="0"/>
        <w:autoSpaceDN w:val="0"/>
        <w:adjustRightInd w:val="0"/>
        <w:jc w:val="center"/>
        <w:rPr>
          <w:rFonts w:eastAsiaTheme="minorHAnsi"/>
          <w:color w:val="000000"/>
          <w:lang w:val="kk-KZ" w:eastAsia="en-US"/>
        </w:rPr>
      </w:pPr>
    </w:p>
    <w:p w:rsidR="009908C7" w:rsidRPr="009908C7" w:rsidRDefault="009908C7" w:rsidP="00A80531">
      <w:pPr>
        <w:autoSpaceDE w:val="0"/>
        <w:autoSpaceDN w:val="0"/>
        <w:adjustRightInd w:val="0"/>
        <w:jc w:val="center"/>
        <w:rPr>
          <w:rFonts w:eastAsiaTheme="minorHAnsi"/>
          <w:b/>
          <w:bCs/>
          <w:color w:val="000000"/>
          <w:lang w:val="kk-KZ" w:eastAsia="en-US"/>
        </w:rPr>
      </w:pPr>
    </w:p>
    <w:p w:rsidR="009908C7" w:rsidRPr="00C83C37" w:rsidRDefault="009908C7" w:rsidP="00A80531">
      <w:pPr>
        <w:shd w:val="clear" w:color="auto" w:fill="FFFFFF"/>
        <w:jc w:val="center"/>
        <w:rPr>
          <w:bCs/>
          <w:u w:val="single"/>
          <w:lang w:val="kk-KZ"/>
        </w:rPr>
      </w:pPr>
      <w:r w:rsidRPr="00C83C37">
        <w:rPr>
          <w:bCs/>
          <w:lang w:val="kk-KZ"/>
        </w:rPr>
        <w:t xml:space="preserve">Күзгі семестр, </w:t>
      </w:r>
      <w:r w:rsidR="00CC6BE7" w:rsidRPr="00C83C37">
        <w:rPr>
          <w:bCs/>
          <w:lang w:val="kk-KZ"/>
        </w:rPr>
        <w:t>4</w:t>
      </w:r>
      <w:r w:rsidRPr="00C83C37">
        <w:rPr>
          <w:bCs/>
          <w:lang w:val="kk-KZ"/>
        </w:rPr>
        <w:t xml:space="preserve"> курс</w:t>
      </w:r>
    </w:p>
    <w:p w:rsidR="00650C4B" w:rsidRPr="00C83C37" w:rsidRDefault="00650C4B" w:rsidP="00A80531">
      <w:pPr>
        <w:jc w:val="center"/>
        <w:rPr>
          <w:lang w:val="kk-KZ" w:eastAsia="en-US"/>
        </w:rPr>
      </w:pPr>
    </w:p>
    <w:p w:rsidR="00650C4B" w:rsidRPr="00C83C37" w:rsidRDefault="00650C4B" w:rsidP="00A80531">
      <w:pPr>
        <w:shd w:val="clear" w:color="auto" w:fill="FFFFFF"/>
        <w:jc w:val="center"/>
        <w:rPr>
          <w:bCs/>
          <w:lang w:val="kk-KZ"/>
        </w:rPr>
      </w:pPr>
      <w:r w:rsidRPr="00C83C37">
        <w:rPr>
          <w:bCs/>
          <w:lang w:val="kk-KZ"/>
        </w:rPr>
        <w:t xml:space="preserve">Кредит саны  </w:t>
      </w:r>
      <w:r w:rsidR="00CC6BE7" w:rsidRPr="00C83C37">
        <w:rPr>
          <w:bCs/>
        </w:rPr>
        <w:t>30/0/30</w:t>
      </w:r>
      <w:r w:rsidRPr="00C83C37">
        <w:rPr>
          <w:bCs/>
          <w:lang w:val="kk-KZ"/>
        </w:rPr>
        <w:t xml:space="preserve"> </w:t>
      </w:r>
      <w:r w:rsidR="007D1784" w:rsidRPr="00C83C37">
        <w:rPr>
          <w:bCs/>
          <w:lang w:val="kk-KZ"/>
        </w:rPr>
        <w:t>профильді</w:t>
      </w:r>
    </w:p>
    <w:p w:rsidR="00650C4B" w:rsidRPr="00C83C37" w:rsidRDefault="00650C4B" w:rsidP="00A80531">
      <w:pPr>
        <w:shd w:val="clear" w:color="auto" w:fill="FFFFFF"/>
        <w:jc w:val="center"/>
        <w:rPr>
          <w:bCs/>
          <w:lang w:val="kk-KZ"/>
        </w:rPr>
      </w:pPr>
    </w:p>
    <w:p w:rsidR="00650C4B" w:rsidRPr="00C83C37" w:rsidRDefault="00650C4B" w:rsidP="00A80531">
      <w:pPr>
        <w:jc w:val="center"/>
        <w:rPr>
          <w:lang w:val="kk-KZ"/>
        </w:rPr>
      </w:pPr>
      <w:r w:rsidRPr="00C83C37">
        <w:rPr>
          <w:lang w:val="kk-KZ"/>
        </w:rPr>
        <w:t>Оқу формасы–күндізгі</w:t>
      </w:r>
    </w:p>
    <w:p w:rsidR="00650C4B" w:rsidRPr="00C83C37" w:rsidRDefault="00650C4B" w:rsidP="00C83C37">
      <w:pPr>
        <w:ind w:firstLine="720"/>
        <w:jc w:val="both"/>
        <w:rPr>
          <w:lang w:val="kk-KZ"/>
        </w:rPr>
      </w:pPr>
    </w:p>
    <w:p w:rsidR="00650C4B" w:rsidRPr="00C83C37" w:rsidRDefault="00650C4B" w:rsidP="00A80531">
      <w:pPr>
        <w:jc w:val="center"/>
        <w:rPr>
          <w:lang w:val="kk-KZ"/>
        </w:rPr>
      </w:pPr>
      <w:r w:rsidRPr="00C83C37">
        <w:rPr>
          <w:bCs/>
          <w:lang w:val="kk-KZ"/>
        </w:rPr>
        <w:t>202</w:t>
      </w:r>
      <w:r w:rsidR="00F052E5" w:rsidRPr="0053382D">
        <w:rPr>
          <w:bCs/>
          <w:lang w:val="kk-KZ"/>
        </w:rPr>
        <w:t>1</w:t>
      </w:r>
      <w:r w:rsidRPr="00C83C37">
        <w:rPr>
          <w:bCs/>
          <w:lang w:val="kk-KZ"/>
        </w:rPr>
        <w:t>-202</w:t>
      </w:r>
      <w:r w:rsidR="00F052E5" w:rsidRPr="0053382D">
        <w:rPr>
          <w:bCs/>
          <w:lang w:val="kk-KZ"/>
        </w:rPr>
        <w:t>2</w:t>
      </w:r>
      <w:r w:rsidRPr="00C83C37">
        <w:rPr>
          <w:bCs/>
          <w:lang w:val="kk-KZ"/>
        </w:rPr>
        <w:t xml:space="preserve"> оқу жылы</w:t>
      </w: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650C4B" w:rsidRPr="00C83C37" w:rsidRDefault="00650C4B"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CC6BE7" w:rsidRPr="00C83C37" w:rsidRDefault="00CC6BE7" w:rsidP="00C83C37">
      <w:pPr>
        <w:ind w:firstLine="720"/>
        <w:jc w:val="both"/>
        <w:rPr>
          <w:lang w:val="kk-KZ"/>
        </w:rPr>
      </w:pPr>
    </w:p>
    <w:p w:rsidR="00650C4B" w:rsidRPr="00C83C37" w:rsidRDefault="00650C4B" w:rsidP="00C83C37">
      <w:pPr>
        <w:ind w:firstLine="720"/>
        <w:jc w:val="both"/>
        <w:rPr>
          <w:lang w:val="kk-KZ"/>
        </w:rPr>
      </w:pPr>
    </w:p>
    <w:p w:rsidR="00650C4B" w:rsidRDefault="00650C4B"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Default="003B6A2E" w:rsidP="00C83C37">
      <w:pPr>
        <w:ind w:firstLine="720"/>
        <w:jc w:val="both"/>
        <w:rPr>
          <w:lang w:val="kk-KZ"/>
        </w:rPr>
      </w:pPr>
    </w:p>
    <w:p w:rsidR="003B6A2E" w:rsidRPr="00C83C37" w:rsidRDefault="003B6A2E" w:rsidP="00C83C37">
      <w:pPr>
        <w:ind w:firstLine="720"/>
        <w:jc w:val="both"/>
        <w:rPr>
          <w:lang w:val="kk-KZ"/>
        </w:rPr>
      </w:pPr>
    </w:p>
    <w:p w:rsidR="00650C4B" w:rsidRPr="00C83C37" w:rsidRDefault="00650C4B" w:rsidP="003B6A2E">
      <w:pPr>
        <w:jc w:val="center"/>
        <w:rPr>
          <w:b/>
          <w:lang w:val="kk-KZ"/>
        </w:rPr>
      </w:pPr>
      <w:r w:rsidRPr="00C83C37">
        <w:rPr>
          <w:b/>
          <w:lang w:val="kk-KZ"/>
        </w:rPr>
        <w:t>Алматы – 202</w:t>
      </w:r>
      <w:r w:rsidR="00F052E5" w:rsidRPr="0053382D">
        <w:rPr>
          <w:b/>
          <w:lang w:val="kk-KZ"/>
        </w:rPr>
        <w:t>1</w:t>
      </w:r>
      <w:r w:rsidRPr="00C83C37">
        <w:rPr>
          <w:b/>
          <w:lang w:val="kk-KZ"/>
        </w:rPr>
        <w:t xml:space="preserve"> ж.</w:t>
      </w:r>
    </w:p>
    <w:p w:rsidR="00A82B8E" w:rsidRDefault="00A82B8E" w:rsidP="003B6A2E">
      <w:pPr>
        <w:tabs>
          <w:tab w:val="left" w:pos="567"/>
        </w:tabs>
        <w:jc w:val="both"/>
        <w:rPr>
          <w:b/>
          <w:lang w:val="kk-KZ"/>
        </w:rPr>
      </w:pPr>
    </w:p>
    <w:p w:rsidR="00650C4B" w:rsidRPr="00C83C37" w:rsidRDefault="007D1784" w:rsidP="003B6A2E">
      <w:pPr>
        <w:tabs>
          <w:tab w:val="left" w:pos="567"/>
        </w:tabs>
        <w:jc w:val="both"/>
        <w:rPr>
          <w:lang w:val="kk-KZ"/>
        </w:rPr>
      </w:pPr>
      <w:r w:rsidRPr="00C83C37">
        <w:rPr>
          <w:lang w:val="kk-KZ"/>
        </w:rPr>
        <w:t>5В0607</w:t>
      </w:r>
      <w:r w:rsidR="00650C4B" w:rsidRPr="00C83C37">
        <w:rPr>
          <w:lang w:val="kk-KZ"/>
        </w:rPr>
        <w:t>00 – Б</w:t>
      </w:r>
      <w:r w:rsidRPr="00C83C37">
        <w:rPr>
          <w:lang w:val="kk-KZ"/>
        </w:rPr>
        <w:t>иология</w:t>
      </w:r>
      <w:r w:rsidR="00650C4B" w:rsidRPr="00C83C37">
        <w:rPr>
          <w:lang w:val="kk-KZ"/>
        </w:rPr>
        <w:t xml:space="preserve"> білім беру Бағдарламасы бойынша негізгі оқу жоспарына сәйкес Қорытынды емтихан Бағдарламасын әзірлеген</w:t>
      </w:r>
      <w:r w:rsidR="00EB09D4" w:rsidRPr="00C83C37">
        <w:rPr>
          <w:lang w:val="kk-KZ"/>
        </w:rPr>
        <w:t xml:space="preserve"> </w:t>
      </w:r>
      <w:r w:rsidR="00650C4B" w:rsidRPr="00C83C37">
        <w:rPr>
          <w:lang w:val="kk-KZ"/>
        </w:rPr>
        <w:t xml:space="preserve">Биоалуантүрлілік және биоресурстар кафедрасының </w:t>
      </w:r>
      <w:r w:rsidR="00EB09D4" w:rsidRPr="00C83C37">
        <w:rPr>
          <w:lang w:val="kk-KZ"/>
        </w:rPr>
        <w:t xml:space="preserve">аға оқытушысы </w:t>
      </w:r>
      <w:r w:rsidR="0053382D">
        <w:rPr>
          <w:lang w:val="kk-KZ"/>
        </w:rPr>
        <w:t>Юсаева Д</w:t>
      </w:r>
      <w:r w:rsidR="00EB09D4" w:rsidRPr="00C83C37">
        <w:rPr>
          <w:lang w:val="kk-KZ"/>
        </w:rPr>
        <w:t>.А.</w:t>
      </w:r>
    </w:p>
    <w:p w:rsidR="00650C4B" w:rsidRPr="00C83C37" w:rsidRDefault="00650C4B" w:rsidP="00C83C37">
      <w:pPr>
        <w:spacing w:after="200"/>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spacing w:after="200"/>
        <w:jc w:val="both"/>
        <w:rPr>
          <w:lang w:val="kk-KZ"/>
        </w:rPr>
      </w:pPr>
      <w:r w:rsidRPr="00C83C37">
        <w:rPr>
          <w:lang w:val="kk-KZ"/>
        </w:rPr>
        <w:tab/>
        <w:t>Биоалуантүрлілік және биоресурстар кафедрасының мәжілісінде</w:t>
      </w:r>
      <w:r w:rsidR="00A25913">
        <w:rPr>
          <w:lang w:val="kk-KZ"/>
        </w:rPr>
        <w:t xml:space="preserve"> </w:t>
      </w:r>
      <w:r w:rsidRPr="00C83C37">
        <w:rPr>
          <w:lang w:val="kk-KZ"/>
        </w:rPr>
        <w:t xml:space="preserve">қарастырылды және ұсынылды </w:t>
      </w:r>
    </w:p>
    <w:p w:rsidR="00650C4B" w:rsidRPr="00C83C37" w:rsidRDefault="00650C4B" w:rsidP="00C83C37">
      <w:pPr>
        <w:spacing w:after="200"/>
        <w:jc w:val="both"/>
        <w:rPr>
          <w:lang w:val="kk-KZ"/>
        </w:rPr>
      </w:pPr>
    </w:p>
    <w:p w:rsidR="00650C4B" w:rsidRPr="00C83C37" w:rsidRDefault="00650C4B" w:rsidP="00C83C37">
      <w:pPr>
        <w:jc w:val="both"/>
        <w:rPr>
          <w:lang w:val="kk-KZ"/>
        </w:rPr>
      </w:pPr>
    </w:p>
    <w:p w:rsidR="00650C4B" w:rsidRPr="00C83C37" w:rsidRDefault="0053382D" w:rsidP="00C83C37">
      <w:pPr>
        <w:jc w:val="both"/>
        <w:rPr>
          <w:lang w:val="kk-KZ"/>
        </w:rPr>
      </w:pPr>
      <w:r>
        <w:rPr>
          <w:lang w:val="kk-KZ"/>
        </w:rPr>
        <w:tab/>
        <w:t>«22. 06.</w:t>
      </w:r>
      <w:r w:rsidR="00650C4B" w:rsidRPr="00C83C37">
        <w:rPr>
          <w:lang w:val="kk-KZ"/>
        </w:rPr>
        <w:t>202</w:t>
      </w:r>
      <w:r w:rsidR="00F052E5" w:rsidRPr="0053382D">
        <w:rPr>
          <w:lang w:val="kk-KZ"/>
        </w:rPr>
        <w:t>1</w:t>
      </w:r>
      <w:r w:rsidR="00650C4B" w:rsidRPr="00C83C37">
        <w:rPr>
          <w:lang w:val="kk-KZ"/>
        </w:rPr>
        <w:t xml:space="preserve"> ж., №</w:t>
      </w:r>
      <w:r w:rsidR="00F052E5" w:rsidRPr="0053382D">
        <w:rPr>
          <w:lang w:val="kk-KZ"/>
        </w:rPr>
        <w:t xml:space="preserve"> </w:t>
      </w:r>
      <w:r>
        <w:rPr>
          <w:lang w:val="kk-KZ"/>
        </w:rPr>
        <w:t>33</w:t>
      </w:r>
      <w:r w:rsidR="00650C4B" w:rsidRPr="00C83C37">
        <w:rPr>
          <w:lang w:val="kk-KZ"/>
        </w:rPr>
        <w:t xml:space="preserve"> хаттама</w:t>
      </w:r>
    </w:p>
    <w:p w:rsidR="00650C4B" w:rsidRPr="00C83C37" w:rsidRDefault="00650C4B" w:rsidP="00C83C37">
      <w:pPr>
        <w:jc w:val="both"/>
        <w:rPr>
          <w:lang w:val="kk-KZ"/>
        </w:rPr>
      </w:pPr>
    </w:p>
    <w:p w:rsidR="00650C4B" w:rsidRPr="00C83C37" w:rsidRDefault="00650C4B" w:rsidP="00C83C37">
      <w:pPr>
        <w:tabs>
          <w:tab w:val="left" w:pos="709"/>
        </w:tabs>
        <w:jc w:val="both"/>
        <w:rPr>
          <w:lang w:val="kk-KZ"/>
        </w:rPr>
      </w:pPr>
      <w:r w:rsidRPr="00C83C37">
        <w:rPr>
          <w:lang w:val="kk-KZ"/>
        </w:rPr>
        <w:tab/>
        <w:t xml:space="preserve">Кафедра меңгерушісі, </w:t>
      </w:r>
    </w:p>
    <w:p w:rsidR="00650C4B" w:rsidRPr="00C83C37" w:rsidRDefault="00650C4B" w:rsidP="00C83C37">
      <w:pPr>
        <w:tabs>
          <w:tab w:val="left" w:pos="709"/>
        </w:tabs>
        <w:jc w:val="both"/>
        <w:rPr>
          <w:lang w:val="kk-KZ"/>
        </w:rPr>
      </w:pPr>
    </w:p>
    <w:p w:rsidR="00650C4B" w:rsidRPr="00C83C37" w:rsidRDefault="00650C4B" w:rsidP="00C83C37">
      <w:pPr>
        <w:tabs>
          <w:tab w:val="left" w:pos="709"/>
        </w:tabs>
        <w:jc w:val="both"/>
        <w:rPr>
          <w:lang w:val="kk-KZ"/>
        </w:rPr>
      </w:pPr>
      <w:r w:rsidRPr="00C83C37">
        <w:rPr>
          <w:lang w:val="kk-KZ"/>
        </w:rPr>
        <w:t xml:space="preserve">          б.ғ.д., </w:t>
      </w:r>
      <w:r w:rsidR="00E42CB5" w:rsidRPr="00C83C37">
        <w:rPr>
          <w:lang w:val="kk-KZ"/>
        </w:rPr>
        <w:t>ассоц.</w:t>
      </w:r>
      <w:r w:rsidRPr="00C83C37">
        <w:rPr>
          <w:lang w:val="kk-KZ"/>
        </w:rPr>
        <w:t>профессор _____________________М.С. Курманбаева</w:t>
      </w:r>
    </w:p>
    <w:p w:rsidR="00650C4B" w:rsidRPr="00C83C37" w:rsidRDefault="00650C4B" w:rsidP="00C83C37">
      <w:pPr>
        <w:jc w:val="both"/>
        <w:rPr>
          <w:lang w:val="kk-KZ"/>
        </w:rPr>
      </w:pPr>
      <w:r w:rsidRPr="00C83C37">
        <w:rPr>
          <w:lang w:val="kk-KZ"/>
        </w:rPr>
        <w:t xml:space="preserve">                                                                         </w:t>
      </w:r>
    </w:p>
    <w:p w:rsidR="00650C4B" w:rsidRPr="00C83C37" w:rsidRDefault="00650C4B" w:rsidP="00C83C37">
      <w:pPr>
        <w:jc w:val="both"/>
        <w:rPr>
          <w:lang w:val="kk-KZ"/>
        </w:rPr>
      </w:pPr>
      <w:r w:rsidRPr="00C83C37">
        <w:rPr>
          <w:lang w:val="kk-KZ"/>
        </w:rPr>
        <w:t xml:space="preserve"> </w:t>
      </w: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650C4B" w:rsidRPr="00C83C37" w:rsidRDefault="00650C4B" w:rsidP="00C83C37">
      <w:pPr>
        <w:jc w:val="both"/>
        <w:rPr>
          <w:lang w:val="kk-KZ"/>
        </w:rPr>
      </w:pPr>
    </w:p>
    <w:p w:rsidR="00E67B33" w:rsidRPr="00C83C37" w:rsidRDefault="00E67B33" w:rsidP="00C83C37">
      <w:pPr>
        <w:jc w:val="both"/>
        <w:rPr>
          <w:lang w:val="kk-KZ"/>
        </w:rPr>
      </w:pPr>
    </w:p>
    <w:p w:rsidR="00E67B33" w:rsidRPr="00C83C37" w:rsidRDefault="00E67B33" w:rsidP="00C83C37">
      <w:pPr>
        <w:jc w:val="both"/>
        <w:rPr>
          <w:lang w:val="kk-KZ"/>
        </w:rPr>
      </w:pPr>
    </w:p>
    <w:p w:rsidR="00E67B33" w:rsidRPr="00C83C37" w:rsidRDefault="00E67B33" w:rsidP="00C83C37">
      <w:pPr>
        <w:jc w:val="both"/>
        <w:rPr>
          <w:lang w:val="kk-KZ"/>
        </w:rPr>
      </w:pPr>
    </w:p>
    <w:p w:rsidR="00650C4B" w:rsidRDefault="00650C4B"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C75EFF" w:rsidRDefault="00C75EFF" w:rsidP="00C83C37">
      <w:pPr>
        <w:jc w:val="both"/>
        <w:rPr>
          <w:lang w:val="kk-KZ"/>
        </w:rPr>
      </w:pPr>
    </w:p>
    <w:p w:rsidR="00A25913" w:rsidRDefault="00A25913" w:rsidP="00C83C37">
      <w:pPr>
        <w:jc w:val="both"/>
        <w:rPr>
          <w:lang w:val="kk-KZ"/>
        </w:rPr>
      </w:pPr>
    </w:p>
    <w:p w:rsidR="00A25913" w:rsidRDefault="00A25913" w:rsidP="00C83C37">
      <w:pPr>
        <w:jc w:val="both"/>
        <w:rPr>
          <w:lang w:val="kk-KZ"/>
        </w:rPr>
      </w:pPr>
    </w:p>
    <w:p w:rsidR="00C75EFF" w:rsidRDefault="00C75EFF" w:rsidP="00C83C37">
      <w:pPr>
        <w:jc w:val="both"/>
        <w:rPr>
          <w:lang w:val="kk-KZ"/>
        </w:rPr>
      </w:pPr>
    </w:p>
    <w:p w:rsidR="00650C4B" w:rsidRPr="00C83C37" w:rsidRDefault="00650C4B" w:rsidP="006077A0">
      <w:pPr>
        <w:jc w:val="center"/>
        <w:rPr>
          <w:b/>
          <w:lang w:val="kk-KZ"/>
        </w:rPr>
      </w:pPr>
      <w:r w:rsidRPr="00C83C37">
        <w:rPr>
          <w:b/>
          <w:lang w:val="kk-KZ"/>
        </w:rPr>
        <w:lastRenderedPageBreak/>
        <w:t>КІРІСПЕ</w:t>
      </w:r>
    </w:p>
    <w:p w:rsidR="00650C4B" w:rsidRPr="00C83C37" w:rsidRDefault="00650C4B" w:rsidP="00C83C37">
      <w:pPr>
        <w:jc w:val="both"/>
        <w:rPr>
          <w:lang w:val="kk-KZ"/>
        </w:rPr>
      </w:pPr>
    </w:p>
    <w:p w:rsidR="00650C4B" w:rsidRPr="00C83C37" w:rsidRDefault="00650C4B" w:rsidP="00C83C37">
      <w:pPr>
        <w:spacing w:line="276" w:lineRule="auto"/>
        <w:ind w:firstLine="709"/>
        <w:jc w:val="both"/>
        <w:rPr>
          <w:lang w:val="kk-KZ"/>
        </w:rPr>
      </w:pPr>
      <w:r w:rsidRPr="00C83C37">
        <w:rPr>
          <w:lang w:val="kk-KZ"/>
        </w:rPr>
        <w:t xml:space="preserve">Емтихан көрсетілген кесте бойынша өткізіледі. Емтихан форматы –синхронды. Ол дегеніміз - нақты уақыт бойынша «осында+қазір» режимінде тапсыру. Бұл пәннен емтихан </w:t>
      </w:r>
      <w:r w:rsidRPr="00C83C37">
        <w:rPr>
          <w:i/>
          <w:lang w:val="kk-KZ"/>
        </w:rPr>
        <w:t>жазбаша ИС Univer</w:t>
      </w:r>
      <w:r w:rsidRPr="00C83C37">
        <w:rPr>
          <w:lang w:val="kk-KZ"/>
        </w:rPr>
        <w:t xml:space="preserve"> онлайн-платформасында </w:t>
      </w:r>
      <w:r w:rsidRPr="00C83C37">
        <w:rPr>
          <w:i/>
          <w:lang w:val="kk-KZ"/>
        </w:rPr>
        <w:t>дәстүрлі сұраққа жауап</w:t>
      </w:r>
      <w:r w:rsidRPr="00C83C37">
        <w:rPr>
          <w:lang w:val="kk-KZ"/>
        </w:rPr>
        <w:t xml:space="preserve"> </w:t>
      </w:r>
      <w:r w:rsidRPr="00C83C37">
        <w:rPr>
          <w:i/>
          <w:lang w:val="kk-KZ"/>
        </w:rPr>
        <w:t>беру</w:t>
      </w:r>
      <w:r w:rsidRPr="00C83C37">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650C4B" w:rsidRPr="00C83C37" w:rsidRDefault="00650C4B" w:rsidP="00C83C37">
      <w:pPr>
        <w:jc w:val="both"/>
        <w:rPr>
          <w:lang w:val="kk-KZ"/>
        </w:rPr>
      </w:pPr>
      <w:r w:rsidRPr="00C83C37">
        <w:rPr>
          <w:lang w:val="kk-KZ"/>
        </w:rPr>
        <w:tab/>
        <w:t xml:space="preserve">Емтихан барысын </w:t>
      </w:r>
      <w:r w:rsidRPr="00C83C37">
        <w:rPr>
          <w:b/>
          <w:lang w:val="kk-KZ"/>
        </w:rPr>
        <w:t xml:space="preserve">прокторинг </w:t>
      </w:r>
      <w:r w:rsidRPr="00C83C37">
        <w:rPr>
          <w:lang w:val="kk-KZ"/>
        </w:rPr>
        <w:t xml:space="preserve">автоматты жүйесі немесе </w:t>
      </w:r>
      <w:r w:rsidRPr="00C83C37">
        <w:rPr>
          <w:b/>
          <w:lang w:val="kk-KZ"/>
        </w:rPr>
        <w:t xml:space="preserve">проктор </w:t>
      </w:r>
      <w:r w:rsidRPr="00C83C37">
        <w:rPr>
          <w:lang w:val="kk-KZ"/>
        </w:rPr>
        <w:t>бақылайды.</w:t>
      </w:r>
    </w:p>
    <w:p w:rsidR="00650C4B" w:rsidRPr="00C83C37" w:rsidRDefault="00650C4B" w:rsidP="00C83C37">
      <w:pPr>
        <w:pStyle w:val="Default"/>
        <w:spacing w:after="200"/>
        <w:ind w:firstLine="708"/>
        <w:jc w:val="both"/>
        <w:rPr>
          <w:rStyle w:val="fontstyle01"/>
          <w:lang w:val="kk-KZ"/>
        </w:rPr>
      </w:pPr>
      <w:r w:rsidRPr="00C83C37">
        <w:rPr>
          <w:rStyle w:val="fontstyle01"/>
          <w:lang w:val="kk-KZ"/>
        </w:rPr>
        <w:t xml:space="preserve">Емтиханның ұзақтығы - </w:t>
      </w:r>
      <w:r w:rsidRPr="00C83C37">
        <w:rPr>
          <w:rStyle w:val="fontstyle01"/>
          <w:b/>
          <w:lang w:val="kk-KZ"/>
        </w:rPr>
        <w:t>2 сағат</w:t>
      </w:r>
      <w:r w:rsidRPr="00C83C37">
        <w:rPr>
          <w:rStyle w:val="fontstyle01"/>
          <w:lang w:val="kk-KZ"/>
        </w:rPr>
        <w:t xml:space="preserve">. Уақыт аяқталған соң жауап автоматты түрде қабылданбайды. </w:t>
      </w:r>
    </w:p>
    <w:p w:rsidR="00650C4B" w:rsidRPr="00C83C37" w:rsidRDefault="00650C4B" w:rsidP="00C83C37">
      <w:pPr>
        <w:pStyle w:val="Default"/>
        <w:spacing w:after="200"/>
        <w:ind w:firstLine="708"/>
        <w:jc w:val="both"/>
        <w:rPr>
          <w:lang w:val="kk-KZ"/>
        </w:rPr>
      </w:pPr>
      <w:r w:rsidRPr="00C83C37">
        <w:rPr>
          <w:rStyle w:val="fontstyle01"/>
          <w:b/>
          <w:i/>
          <w:lang w:val="kk-KZ"/>
        </w:rPr>
        <w:t>Ескерту!</w:t>
      </w:r>
      <w:r w:rsidRPr="00C83C37">
        <w:rPr>
          <w:rStyle w:val="fontstyle01"/>
          <w:lang w:val="kk-KZ"/>
        </w:rPr>
        <w:t xml:space="preserve"> </w:t>
      </w:r>
      <w:r w:rsidRPr="00C83C37">
        <w:rPr>
          <w:lang w:val="kk-KZ"/>
        </w:rPr>
        <w:t xml:space="preserve">ИС Univer жүйесінде </w:t>
      </w:r>
      <w:r w:rsidRPr="00C83C37">
        <w:rPr>
          <w:b/>
          <w:lang w:val="kk-KZ"/>
        </w:rPr>
        <w:t xml:space="preserve">студент </w:t>
      </w:r>
      <w:r w:rsidRPr="00C83C37">
        <w:rPr>
          <w:lang w:val="kk-KZ"/>
        </w:rPr>
        <w:t>файлды жүктей алмайды. Ол өзінің жауабын міндетті түрде компьютердің клавиатурасының көмегімен жауап беру орнына теруі керек.</w:t>
      </w:r>
      <w:r w:rsidRPr="00C83C37">
        <w:rPr>
          <w:rStyle w:val="fontstyle01"/>
          <w:lang w:val="kk-KZ"/>
        </w:rPr>
        <w:t xml:space="preserve">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650C4B" w:rsidRPr="00C83C37" w:rsidRDefault="00650C4B" w:rsidP="00C83C37">
      <w:pPr>
        <w:pStyle w:val="Default"/>
        <w:spacing w:after="200"/>
        <w:ind w:firstLine="708"/>
        <w:jc w:val="both"/>
        <w:rPr>
          <w:lang w:val="kk-KZ"/>
        </w:rPr>
      </w:pPr>
      <w:r w:rsidRPr="00C83C37">
        <w:rPr>
          <w:rStyle w:val="fontstyle01"/>
          <w:b/>
          <w:lang w:val="kk-KZ"/>
        </w:rPr>
        <w:t>Оқытушы</w:t>
      </w:r>
      <w:r w:rsidRPr="00C83C37">
        <w:rPr>
          <w:rStyle w:val="fontstyle01"/>
          <w:lang w:val="kk-KZ"/>
        </w:rPr>
        <w:t xml:space="preserve"> </w:t>
      </w:r>
      <w:r w:rsidRPr="00C83C37">
        <w:rPr>
          <w:lang w:val="kk-KZ"/>
        </w:rPr>
        <w:t xml:space="preserve">Univer жүйесінен емтихан жұмыстарын алады, Univer жүйесінде оларды тексереді, Антиплагиат жүйесінің есебін ескеріп, жұмысты бағалайды. </w:t>
      </w:r>
    </w:p>
    <w:p w:rsidR="00650C4B" w:rsidRPr="00C83C37" w:rsidRDefault="00650C4B" w:rsidP="00331D49">
      <w:pPr>
        <w:pStyle w:val="Default"/>
        <w:ind w:firstLine="709"/>
        <w:jc w:val="both"/>
        <w:rPr>
          <w:rStyle w:val="fontstyle01"/>
          <w:b/>
          <w:lang w:val="kk-KZ"/>
        </w:rPr>
      </w:pPr>
      <w:r w:rsidRPr="00C83C37">
        <w:rPr>
          <w:rStyle w:val="fontstyle01"/>
          <w:b/>
          <w:lang w:val="kk-KZ"/>
        </w:rPr>
        <w:t>Бағалау саясаты:</w:t>
      </w:r>
    </w:p>
    <w:p w:rsidR="00650C4B" w:rsidRDefault="00650C4B" w:rsidP="00331D49">
      <w:pPr>
        <w:pStyle w:val="Default"/>
        <w:ind w:firstLine="709"/>
        <w:jc w:val="both"/>
        <w:rPr>
          <w:rStyle w:val="fontstyle01"/>
          <w:lang w:val="kk-KZ"/>
        </w:rPr>
      </w:pPr>
      <w:r w:rsidRPr="00C83C37">
        <w:rPr>
          <w:rStyle w:val="fontstyle01"/>
          <w:lang w:val="kk-KZ"/>
        </w:rPr>
        <w:t>1-сұрақ 30 балл, 2-сұрақ 30 балл, 3-ші сұрақ 40 баллмен бағаланады.</w:t>
      </w:r>
    </w:p>
    <w:p w:rsidR="00331D49" w:rsidRPr="00C83C37" w:rsidRDefault="00331D49" w:rsidP="00331D49">
      <w:pPr>
        <w:pStyle w:val="Default"/>
        <w:ind w:firstLine="709"/>
        <w:jc w:val="both"/>
        <w:rPr>
          <w:rStyle w:val="fontstyle01"/>
          <w:lang w:val="kk-KZ"/>
        </w:rPr>
      </w:pPr>
    </w:p>
    <w:p w:rsidR="00A02A41" w:rsidRDefault="00E67B33" w:rsidP="00A02A41">
      <w:pPr>
        <w:pStyle w:val="Default"/>
        <w:ind w:firstLine="709"/>
        <w:jc w:val="center"/>
        <w:rPr>
          <w:rStyle w:val="fontstyle01"/>
          <w:b/>
          <w:lang w:val="kk-KZ"/>
        </w:rPr>
      </w:pPr>
      <w:r w:rsidRPr="009908C7">
        <w:rPr>
          <w:rFonts w:eastAsiaTheme="minorHAnsi"/>
          <w:b/>
          <w:lang w:val="kk-KZ" w:eastAsia="en-US"/>
        </w:rPr>
        <w:t>Сандық цитохимия әдістері</w:t>
      </w:r>
      <w:r w:rsidR="00785F8C" w:rsidRPr="00C83C37">
        <w:rPr>
          <w:rStyle w:val="fontstyle01"/>
          <w:b/>
          <w:lang w:val="kk-KZ"/>
        </w:rPr>
        <w:t xml:space="preserve"> пәнінен қорытынды емтихан</w:t>
      </w:r>
    </w:p>
    <w:p w:rsidR="00785F8C" w:rsidRDefault="00785F8C" w:rsidP="00A02A41">
      <w:pPr>
        <w:pStyle w:val="Default"/>
        <w:ind w:firstLine="709"/>
        <w:jc w:val="center"/>
        <w:rPr>
          <w:rStyle w:val="fontstyle01"/>
          <w:b/>
          <w:lang w:val="kk-KZ"/>
        </w:rPr>
      </w:pPr>
      <w:r w:rsidRPr="00C83C37">
        <w:rPr>
          <w:rStyle w:val="fontstyle01"/>
          <w:b/>
          <w:lang w:val="kk-KZ"/>
        </w:rPr>
        <w:t>Бағдарламасы</w:t>
      </w:r>
    </w:p>
    <w:p w:rsidR="00A02A41" w:rsidRPr="00C83C37" w:rsidRDefault="00A02A41" w:rsidP="00A02A41">
      <w:pPr>
        <w:pStyle w:val="Default"/>
        <w:ind w:firstLine="709"/>
        <w:jc w:val="center"/>
        <w:rPr>
          <w:rStyle w:val="fontstyle01"/>
          <w:b/>
          <w:lang w:val="kk-KZ"/>
        </w:rPr>
      </w:pPr>
    </w:p>
    <w:p w:rsidR="00785F8C" w:rsidRPr="00C83C37" w:rsidRDefault="000434F7" w:rsidP="00C83C37">
      <w:pPr>
        <w:ind w:firstLine="708"/>
        <w:jc w:val="both"/>
        <w:rPr>
          <w:b/>
          <w:lang w:val="kk-KZ"/>
        </w:rPr>
      </w:pPr>
      <w:r w:rsidRPr="00C83C37">
        <w:rPr>
          <w:lang w:val="kk-KZ"/>
        </w:rPr>
        <w:t xml:space="preserve">1.1. </w:t>
      </w:r>
      <w:r w:rsidR="00936142" w:rsidRPr="00A7111F">
        <w:rPr>
          <w:b/>
          <w:lang w:val="kk-KZ"/>
        </w:rPr>
        <w:t>Сандық цитохимия әдістері және оның мақсаты және міндеттері</w:t>
      </w:r>
      <w:r w:rsidR="00936142" w:rsidRPr="00C83C37">
        <w:rPr>
          <w:lang w:val="kk-KZ"/>
        </w:rPr>
        <w:t>.</w:t>
      </w:r>
    </w:p>
    <w:p w:rsidR="00092BBA" w:rsidRDefault="00092BBA" w:rsidP="00C83C37">
      <w:pPr>
        <w:pStyle w:val="a3"/>
        <w:spacing w:after="0" w:line="240" w:lineRule="auto"/>
        <w:ind w:left="0" w:firstLine="567"/>
        <w:jc w:val="both"/>
        <w:rPr>
          <w:rFonts w:ascii="Times New Roman" w:eastAsia="Times New Roman" w:hAnsi="Times New Roman" w:cs="Times New Roman"/>
          <w:sz w:val="24"/>
          <w:szCs w:val="24"/>
          <w:lang w:val="kk-KZ"/>
        </w:rPr>
      </w:pPr>
      <w:r w:rsidRPr="00FE6FD1">
        <w:rPr>
          <w:rFonts w:ascii="Times New Roman" w:eastAsia="Times New Roman" w:hAnsi="Times New Roman" w:cs="Times New Roman"/>
          <w:sz w:val="24"/>
          <w:szCs w:val="24"/>
          <w:lang w:val="kk-KZ"/>
        </w:rPr>
        <w:t xml:space="preserve">Кіріспе. </w:t>
      </w:r>
      <w:r w:rsidRPr="004F5767">
        <w:rPr>
          <w:rFonts w:ascii="Times New Roman" w:hAnsi="Times New Roman"/>
          <w:color w:val="202122"/>
          <w:sz w:val="24"/>
          <w:szCs w:val="24"/>
          <w:lang w:val="kk-KZ"/>
        </w:rPr>
        <w:t>Сандық цитохимия әдістері</w:t>
      </w:r>
      <w:r>
        <w:rPr>
          <w:rFonts w:ascii="Times New Roman" w:hAnsi="Times New Roman"/>
          <w:color w:val="202122"/>
          <w:sz w:val="24"/>
          <w:szCs w:val="24"/>
          <w:lang w:val="kk-KZ"/>
        </w:rPr>
        <w:t>нде</w:t>
      </w:r>
      <w:r w:rsidRPr="00FE6FD1">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ұ</w:t>
      </w:r>
      <w:r w:rsidRPr="00FE6FD1">
        <w:rPr>
          <w:rFonts w:ascii="Times New Roman" w:eastAsia="Times New Roman" w:hAnsi="Times New Roman" w:cs="Times New Roman"/>
          <w:bCs/>
          <w:sz w:val="24"/>
          <w:szCs w:val="24"/>
          <w:lang w:val="kk-KZ"/>
        </w:rPr>
        <w:t xml:space="preserve">лпалар мен клеткаларды цито- және гистохимиялық әдістер арқылы зерттеу. Радиоавтография әдісі. </w:t>
      </w:r>
      <w:r w:rsidRPr="00FE6FD1">
        <w:rPr>
          <w:rFonts w:ascii="Times New Roman" w:eastAsia="Times New Roman" w:hAnsi="Times New Roman" w:cs="Times New Roman"/>
          <w:sz w:val="24"/>
          <w:szCs w:val="24"/>
          <w:lang w:val="kk-KZ"/>
        </w:rPr>
        <w:t>Сандық гистохимиялық әдістер (цитоспектрофотометрия, цитоспектрофлюориметрия,  и</w:t>
      </w:r>
      <w:r w:rsidRPr="00865A6B">
        <w:rPr>
          <w:rFonts w:ascii="Times New Roman" w:eastAsia="Times New Roman" w:hAnsi="Times New Roman" w:cs="Times New Roman"/>
          <w:sz w:val="24"/>
          <w:szCs w:val="24"/>
          <w:lang w:val="kk-KZ"/>
        </w:rPr>
        <w:t xml:space="preserve">нтерферометрия). </w:t>
      </w:r>
      <w:r w:rsidRPr="00FE6FD1">
        <w:rPr>
          <w:rFonts w:ascii="Times New Roman" w:eastAsia="Times New Roman" w:hAnsi="Times New Roman" w:cs="Times New Roman"/>
          <w:sz w:val="24"/>
          <w:szCs w:val="24"/>
          <w:lang w:val="kk-KZ"/>
        </w:rPr>
        <w:t>Микротом арқылы гистологиялық препараттардан кесінді дайындау.</w:t>
      </w:r>
      <w:r w:rsidRPr="00865A6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Кесінділерді гематоксилин және эозинмен бояу.  Препараттарды зерттеу және оларға сипаттама беру.</w:t>
      </w:r>
      <w:r w:rsidRPr="00865A6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Гистологиялық кесінділерді бояу</w:t>
      </w:r>
      <w:r>
        <w:rPr>
          <w:rFonts w:ascii="Times New Roman" w:eastAsia="Times New Roman" w:hAnsi="Times New Roman" w:cs="Times New Roman"/>
          <w:sz w:val="24"/>
          <w:szCs w:val="24"/>
          <w:lang w:val="kk-KZ"/>
        </w:rPr>
        <w:t>.</w:t>
      </w:r>
      <w:r w:rsidRPr="00FE6FD1">
        <w:rPr>
          <w:rFonts w:ascii="Times New Roman" w:eastAsia="Times New Roman" w:hAnsi="Times New Roman" w:cs="Times New Roman"/>
          <w:sz w:val="24"/>
          <w:szCs w:val="24"/>
          <w:lang w:val="kk-KZ"/>
        </w:rPr>
        <w:t xml:space="preserve">  Ван-Гизон әдісі арқылы бұлшықет және дәнекер ұлпаларын бояу әдісі.</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Қышқыл, негізгі және нейтральді бояғыштар.  Бояушы сұйықтықтарын әзірлеу.</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Липидтерді гистохимиялық б</w:t>
      </w:r>
      <w:r>
        <w:rPr>
          <w:rFonts w:ascii="Times New Roman" w:eastAsia="Times New Roman" w:hAnsi="Times New Roman" w:cs="Times New Roman"/>
          <w:sz w:val="24"/>
          <w:szCs w:val="24"/>
          <w:lang w:val="kk-KZ"/>
        </w:rPr>
        <w:t>өліп алу ШИК-реакциясын орнату.</w:t>
      </w:r>
      <w:r w:rsidRPr="00D97C5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Бояу әдістері. Кесінділерді гематоксилин-эозинмен бояу тәсілі.</w:t>
      </w:r>
    </w:p>
    <w:p w:rsidR="00092BBA" w:rsidRDefault="00092BBA" w:rsidP="00C83C37">
      <w:pPr>
        <w:pStyle w:val="a3"/>
        <w:spacing w:after="0" w:line="240" w:lineRule="auto"/>
        <w:ind w:left="0"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1.2.</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Фермен</w:t>
      </w:r>
      <w:r>
        <w:rPr>
          <w:rFonts w:ascii="Times New Roman" w:eastAsia="Times New Roman" w:hAnsi="Times New Roman" w:cs="Times New Roman"/>
          <w:sz w:val="24"/>
          <w:szCs w:val="24"/>
          <w:lang w:val="kk-KZ"/>
        </w:rPr>
        <w:t>ттерді гистохимиялық бөліп алу.</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Гистохимия негіздері және әдістері</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Буферлі ерітінді дайындау</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Электронды микроскопия, сканирлейтін және  трансмиссионды электронды микроскоптар, мұздату-қыру, мұздату-өлтіру әдісі арқылы электронды микроскопия, шамадан жоғары вольттік микроскопия. Клеткадағы ақуыз синтезі.</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Пигменттердің гистохимиясы</w:t>
      </w:r>
      <w:r>
        <w:rPr>
          <w:rFonts w:ascii="Times New Roman" w:eastAsia="Times New Roman" w:hAnsi="Times New Roman" w:cs="Times New Roman"/>
          <w:sz w:val="24"/>
          <w:szCs w:val="24"/>
          <w:lang w:val="kk-KZ"/>
        </w:rPr>
        <w:t>.</w:t>
      </w:r>
      <w:r w:rsidRPr="0020520F">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Электронды-микроскопия әдісінің ерекшеліктерімен танысу</w:t>
      </w:r>
      <w:r>
        <w:rPr>
          <w:rFonts w:ascii="Times New Roman" w:eastAsia="Times New Roman" w:hAnsi="Times New Roman" w:cs="Times New Roman"/>
          <w:sz w:val="24"/>
          <w:szCs w:val="24"/>
          <w:lang w:val="kk-KZ"/>
        </w:rPr>
        <w:t>.</w:t>
      </w:r>
      <w:r w:rsidRPr="00FE6FD1">
        <w:rPr>
          <w:rFonts w:ascii="Times New Roman" w:eastAsia="Times New Roman" w:hAnsi="Times New Roman" w:cs="Times New Roman"/>
          <w:sz w:val="24"/>
          <w:szCs w:val="24"/>
          <w:lang w:val="kk-KZ"/>
        </w:rPr>
        <w:t xml:space="preserve">  Плазмолемманың ультрақұрылымын, цитоқаңқаның мембранадан тыс органеллаларын зерттеу.  Биогенді аминдердің гистохимиясы Зерттелетін клетка құрылымы  жайлы  электроннограммаға сипаттама</w:t>
      </w:r>
      <w:r>
        <w:rPr>
          <w:rFonts w:ascii="Times New Roman" w:eastAsia="Times New Roman" w:hAnsi="Times New Roman" w:cs="Times New Roman"/>
          <w:sz w:val="24"/>
          <w:szCs w:val="24"/>
          <w:lang w:val="kk-KZ"/>
        </w:rPr>
        <w:t>.</w:t>
      </w:r>
      <w:r w:rsidRPr="008E35F4">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Клетка қосындылары (ақуызды, көмірсулы, майлы, пигментті) Клеткалық орталық, онық құрылысы және қызметі.</w:t>
      </w:r>
      <w:r w:rsidRPr="008E35F4">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Неорганикалық  заттардың гистохимиялық бөлінуі</w:t>
      </w:r>
      <w:r>
        <w:rPr>
          <w:rFonts w:ascii="Times New Roman" w:eastAsia="Times New Roman" w:hAnsi="Times New Roman" w:cs="Times New Roman"/>
          <w:sz w:val="24"/>
          <w:szCs w:val="24"/>
          <w:lang w:val="kk-KZ"/>
        </w:rPr>
        <w:t>.</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Мембраналық органеллардың ультрақұрылымын зерттеу.</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Жарық және қараңғы өрісті микроскопия. фазово-контрастты микроскопия негіздері. Интерференционалды микроскопия негіздері.</w:t>
      </w:r>
      <w:r w:rsidRPr="00983CBB">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Митотикалық хромосомалардың  интерфазалық ядросының ультрақұрылымын зерттеу. Ұсынылған электорннограммаларға сипаттама беру.</w:t>
      </w:r>
      <w:r w:rsidRPr="00983CBB">
        <w:rPr>
          <w:rFonts w:ascii="Times New Roman" w:eastAsia="Times New Roman" w:hAnsi="Times New Roman" w:cs="Times New Roman"/>
          <w:bCs/>
          <w:sz w:val="24"/>
          <w:szCs w:val="24"/>
          <w:lang w:val="kk-KZ"/>
        </w:rPr>
        <w:t xml:space="preserve"> </w:t>
      </w:r>
    </w:p>
    <w:p w:rsidR="00092BBA" w:rsidRDefault="00092BBA" w:rsidP="00092BBA">
      <w:pPr>
        <w:pStyle w:val="a3"/>
        <w:spacing w:after="0" w:line="240" w:lineRule="auto"/>
        <w:ind w:left="0" w:firstLine="567"/>
        <w:jc w:val="both"/>
        <w:rPr>
          <w:rFonts w:ascii="Times New Roman" w:eastAsiaTheme="minorHAnsi" w:hAnsi="Times New Roman" w:cs="Times New Roman"/>
          <w:sz w:val="24"/>
          <w:szCs w:val="24"/>
          <w:lang w:val="kk-KZ" w:eastAsia="en-US"/>
        </w:rPr>
      </w:pPr>
      <w:r>
        <w:rPr>
          <w:rFonts w:ascii="Times New Roman" w:eastAsia="Times New Roman" w:hAnsi="Times New Roman" w:cs="Times New Roman"/>
          <w:bCs/>
          <w:sz w:val="24"/>
          <w:szCs w:val="24"/>
          <w:lang w:val="kk-KZ"/>
        </w:rPr>
        <w:lastRenderedPageBreak/>
        <w:t>1.3.</w:t>
      </w:r>
      <w:r w:rsidRPr="00FE6FD1">
        <w:rPr>
          <w:rFonts w:ascii="Times New Roman" w:eastAsia="Times New Roman" w:hAnsi="Times New Roman" w:cs="Times New Roman"/>
          <w:bCs/>
          <w:sz w:val="24"/>
          <w:szCs w:val="24"/>
          <w:lang w:val="kk-KZ"/>
        </w:rPr>
        <w:t>Ұлпалар мен клеткаларды цито- және гистохимиялық әдістер арқылы зерттеу. Радиоавтография әдісі.</w:t>
      </w:r>
      <w:r w:rsidRPr="004E4C07">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Флуоресценциялық микроскопия негізі. Флюоресценцияны іске қосу үшін жарық көздері.</w:t>
      </w:r>
      <w:r w:rsidRPr="004E4C07">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И</w:t>
      </w:r>
      <w:bookmarkStart w:id="0" w:name="_GoBack"/>
      <w:bookmarkEnd w:id="0"/>
      <w:r w:rsidRPr="00FE6FD1">
        <w:rPr>
          <w:rFonts w:ascii="Times New Roman" w:eastAsia="Times New Roman" w:hAnsi="Times New Roman" w:cs="Times New Roman"/>
          <w:sz w:val="24"/>
          <w:szCs w:val="24"/>
          <w:lang w:val="kk-KZ"/>
        </w:rPr>
        <w:t>ммуногистохимия</w:t>
      </w:r>
      <w:r>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Поляризациялық микроскопия негіздері.</w:t>
      </w:r>
      <w:r w:rsidRPr="00AD0645">
        <w:rPr>
          <w:rFonts w:ascii="Times New Roman" w:eastAsia="Times New Roman" w:hAnsi="Times New Roman" w:cs="Times New Roman"/>
          <w:sz w:val="24"/>
          <w:szCs w:val="24"/>
          <w:lang w:val="kk-KZ"/>
        </w:rPr>
        <w:t xml:space="preserve"> </w:t>
      </w:r>
      <w:r w:rsidRPr="00FE6FD1">
        <w:rPr>
          <w:rFonts w:ascii="Times New Roman" w:eastAsia="Times New Roman" w:hAnsi="Times New Roman" w:cs="Times New Roman"/>
          <w:sz w:val="24"/>
          <w:szCs w:val="24"/>
          <w:lang w:val="kk-KZ"/>
        </w:rPr>
        <w:t>Санды гистохимия</w:t>
      </w:r>
      <w:r>
        <w:rPr>
          <w:rFonts w:ascii="Times New Roman" w:eastAsia="Times New Roman" w:hAnsi="Times New Roman" w:cs="Times New Roman"/>
          <w:sz w:val="24"/>
          <w:szCs w:val="24"/>
          <w:lang w:val="kk-KZ"/>
        </w:rPr>
        <w:t>.</w:t>
      </w:r>
      <w:r w:rsidRPr="00AD0645">
        <w:rPr>
          <w:rFonts w:ascii="Times New Roman" w:eastAsia="Times New Roman" w:hAnsi="Times New Roman" w:cs="Times New Roman"/>
          <w:sz w:val="24"/>
          <w:szCs w:val="24"/>
          <w:lang w:val="kk-KZ"/>
        </w:rPr>
        <w:t xml:space="preserve"> </w:t>
      </w:r>
    </w:p>
    <w:p w:rsidR="003775BE" w:rsidRDefault="003775BE" w:rsidP="003775BE">
      <w:pPr>
        <w:jc w:val="both"/>
        <w:rPr>
          <w:rFonts w:eastAsiaTheme="minorHAnsi"/>
          <w:b/>
          <w:lang w:val="kk-KZ" w:eastAsia="en-US"/>
        </w:rPr>
      </w:pPr>
    </w:p>
    <w:p w:rsidR="00074D73" w:rsidRPr="00E936F8" w:rsidRDefault="00E936F8" w:rsidP="00E936F8">
      <w:pPr>
        <w:jc w:val="center"/>
        <w:rPr>
          <w:lang w:val="kk-KZ"/>
        </w:rPr>
      </w:pPr>
      <w:r>
        <w:rPr>
          <w:rFonts w:eastAsiaTheme="minorHAnsi"/>
          <w:lang w:val="kk-KZ" w:eastAsia="en-US"/>
        </w:rPr>
        <w:t>«</w:t>
      </w:r>
      <w:r w:rsidR="00C83C37" w:rsidRPr="00E936F8">
        <w:rPr>
          <w:rFonts w:eastAsiaTheme="minorHAnsi"/>
          <w:lang w:val="kk-KZ" w:eastAsia="en-US"/>
        </w:rPr>
        <w:t>Сандық цитохимия әдістері</w:t>
      </w:r>
      <w:r>
        <w:rPr>
          <w:rStyle w:val="fontstyle01"/>
          <w:rFonts w:ascii="Times New Roman" w:hAnsi="Times New Roman"/>
          <w:lang w:val="kk-KZ"/>
        </w:rPr>
        <w:t xml:space="preserve">» пәні </w:t>
      </w:r>
      <w:r w:rsidR="00A843C6" w:rsidRPr="00E936F8">
        <w:rPr>
          <w:rStyle w:val="fontstyle01"/>
          <w:rFonts w:ascii="Times New Roman" w:hAnsi="Times New Roman"/>
          <w:lang w:val="kk-KZ"/>
        </w:rPr>
        <w:t xml:space="preserve">бойынша ұсынылатын </w:t>
      </w:r>
      <w:r w:rsidR="00A843C6" w:rsidRPr="00E936F8">
        <w:rPr>
          <w:lang w:val="kk-KZ"/>
        </w:rPr>
        <w:t>ә</w:t>
      </w:r>
      <w:r w:rsidR="00074D73" w:rsidRPr="00E936F8">
        <w:rPr>
          <w:lang w:val="kk-KZ"/>
        </w:rPr>
        <w:t>дебиеттер:</w:t>
      </w:r>
    </w:p>
    <w:p w:rsidR="00331D49" w:rsidRPr="00E936F8" w:rsidRDefault="00331D49" w:rsidP="00E936F8">
      <w:pPr>
        <w:pStyle w:val="Default"/>
        <w:jc w:val="both"/>
        <w:rPr>
          <w:lang w:val="kk-KZ"/>
        </w:rPr>
      </w:pPr>
    </w:p>
    <w:p w:rsidR="00E936F8" w:rsidRPr="00E936F8" w:rsidRDefault="00E936F8"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 xml:space="preserve">Верещагина В.А. </w:t>
      </w:r>
      <w:proofErr w:type="spellStart"/>
      <w:r w:rsidRPr="00E936F8">
        <w:rPr>
          <w:rFonts w:ascii="Times New Roman" w:hAnsi="Times New Roman"/>
          <w:b w:val="0"/>
          <w:sz w:val="24"/>
          <w:szCs w:val="24"/>
        </w:rPr>
        <w:t>Цитология.</w:t>
      </w:r>
      <w:r w:rsidR="00A25913" w:rsidRPr="00E936F8">
        <w:rPr>
          <w:rFonts w:ascii="Times New Roman" w:hAnsi="Times New Roman"/>
          <w:b w:val="0"/>
          <w:sz w:val="24"/>
          <w:szCs w:val="24"/>
          <w:shd w:val="clear" w:color="auto" w:fill="FFFFFF"/>
        </w:rPr>
        <w:t>Учебник</w:t>
      </w:r>
      <w:proofErr w:type="spellEnd"/>
      <w:r w:rsidR="00A25913" w:rsidRPr="00E936F8">
        <w:rPr>
          <w:rFonts w:ascii="Times New Roman" w:hAnsi="Times New Roman"/>
          <w:b w:val="0"/>
          <w:sz w:val="24"/>
          <w:szCs w:val="24"/>
          <w:shd w:val="clear" w:color="auto" w:fill="FFFFFF"/>
        </w:rPr>
        <w:t xml:space="preserve"> для студ. учреждений </w:t>
      </w:r>
      <w:proofErr w:type="spellStart"/>
      <w:r w:rsidR="00A25913" w:rsidRPr="00E936F8">
        <w:rPr>
          <w:rFonts w:ascii="Times New Roman" w:hAnsi="Times New Roman"/>
          <w:b w:val="0"/>
          <w:sz w:val="24"/>
          <w:szCs w:val="24"/>
          <w:shd w:val="clear" w:color="auto" w:fill="FFFFFF"/>
        </w:rPr>
        <w:t>высш</w:t>
      </w:r>
      <w:proofErr w:type="spellEnd"/>
      <w:r w:rsidR="00A25913" w:rsidRPr="00E936F8">
        <w:rPr>
          <w:rFonts w:ascii="Times New Roman" w:hAnsi="Times New Roman"/>
          <w:b w:val="0"/>
          <w:sz w:val="24"/>
          <w:szCs w:val="24"/>
          <w:shd w:val="clear" w:color="auto" w:fill="FFFFFF"/>
        </w:rPr>
        <w:t>. проф. образования. — М.: Академ</w:t>
      </w:r>
      <w:r w:rsidRPr="00E936F8">
        <w:rPr>
          <w:rFonts w:ascii="Times New Roman" w:hAnsi="Times New Roman"/>
          <w:b w:val="0"/>
          <w:sz w:val="24"/>
          <w:szCs w:val="24"/>
          <w:shd w:val="clear" w:color="auto" w:fill="FFFFFF"/>
        </w:rPr>
        <w:t xml:space="preserve">ия, 2012. — 176 с. — </w:t>
      </w:r>
      <w:r w:rsidR="00A25913" w:rsidRPr="00E936F8">
        <w:rPr>
          <w:rFonts w:ascii="Times New Roman" w:hAnsi="Times New Roman"/>
          <w:b w:val="0"/>
          <w:sz w:val="24"/>
          <w:szCs w:val="24"/>
          <w:shd w:val="clear" w:color="auto" w:fill="FFFFFF"/>
        </w:rPr>
        <w:t>ISBN 978-5-7695-8711-5.</w:t>
      </w:r>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Ченцов, Ю.С. Введение в клеточную биологию: Учебник для вузов /</w:t>
      </w:r>
      <w:proofErr w:type="spellStart"/>
      <w:r w:rsidRPr="00E936F8">
        <w:rPr>
          <w:rFonts w:ascii="Times New Roman" w:hAnsi="Times New Roman"/>
          <w:b w:val="0"/>
          <w:sz w:val="24"/>
          <w:szCs w:val="24"/>
        </w:rPr>
        <w:t>Ю.С.Ченцов</w:t>
      </w:r>
      <w:proofErr w:type="spellEnd"/>
      <w:r w:rsidRPr="00E936F8">
        <w:rPr>
          <w:rFonts w:ascii="Times New Roman" w:hAnsi="Times New Roman"/>
          <w:b w:val="0"/>
          <w:sz w:val="24"/>
          <w:szCs w:val="24"/>
        </w:rPr>
        <w:t>. – М.: ИК</w:t>
      </w:r>
      <w:r w:rsidR="00E936F8" w:rsidRPr="00E936F8">
        <w:rPr>
          <w:rFonts w:ascii="Times New Roman" w:hAnsi="Times New Roman"/>
          <w:b w:val="0"/>
          <w:sz w:val="24"/>
          <w:szCs w:val="24"/>
        </w:rPr>
        <w:t xml:space="preserve">У «Академкнига», 2005. – 495 </w:t>
      </w:r>
      <w:proofErr w:type="spellStart"/>
      <w:r w:rsidR="00E936F8" w:rsidRPr="00E936F8">
        <w:rPr>
          <w:rFonts w:ascii="Times New Roman" w:hAnsi="Times New Roman"/>
          <w:b w:val="0"/>
          <w:sz w:val="24"/>
          <w:szCs w:val="24"/>
        </w:rPr>
        <w:t>с.</w:t>
      </w:r>
      <w:proofErr w:type="spellEnd"/>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proofErr w:type="spellStart"/>
      <w:r w:rsidRPr="00E936F8">
        <w:rPr>
          <w:rFonts w:ascii="Times New Roman" w:hAnsi="Times New Roman"/>
          <w:b w:val="0"/>
          <w:sz w:val="24"/>
          <w:szCs w:val="24"/>
        </w:rPr>
        <w:t>Луппа</w:t>
      </w:r>
      <w:proofErr w:type="spellEnd"/>
      <w:r w:rsidRPr="00E936F8">
        <w:rPr>
          <w:rFonts w:ascii="Times New Roman" w:hAnsi="Times New Roman"/>
          <w:b w:val="0"/>
          <w:sz w:val="24"/>
          <w:szCs w:val="24"/>
        </w:rPr>
        <w:t xml:space="preserve"> Х. Основы </w:t>
      </w:r>
      <w:proofErr w:type="spellStart"/>
      <w:r w:rsidRPr="00E936F8">
        <w:rPr>
          <w:rFonts w:ascii="Times New Roman" w:hAnsi="Times New Roman"/>
          <w:b w:val="0"/>
          <w:sz w:val="24"/>
          <w:szCs w:val="24"/>
        </w:rPr>
        <w:t>гистохимии</w:t>
      </w:r>
      <w:proofErr w:type="spellEnd"/>
      <w:r w:rsidRPr="00E936F8">
        <w:rPr>
          <w:rFonts w:ascii="Times New Roman" w:hAnsi="Times New Roman"/>
          <w:b w:val="0"/>
          <w:sz w:val="24"/>
          <w:szCs w:val="24"/>
        </w:rPr>
        <w:t xml:space="preserve">. </w:t>
      </w:r>
      <w:proofErr w:type="gramStart"/>
      <w:r w:rsidRPr="00E936F8">
        <w:rPr>
          <w:rFonts w:ascii="Times New Roman" w:hAnsi="Times New Roman"/>
          <w:b w:val="0"/>
          <w:sz w:val="24"/>
          <w:szCs w:val="24"/>
        </w:rPr>
        <w:t>М:Мир</w:t>
      </w:r>
      <w:proofErr w:type="gramEnd"/>
      <w:r w:rsidRPr="00E936F8">
        <w:rPr>
          <w:rFonts w:ascii="Times New Roman" w:hAnsi="Times New Roman"/>
          <w:b w:val="0"/>
          <w:sz w:val="24"/>
          <w:szCs w:val="24"/>
        </w:rPr>
        <w:t>, 1980.- 130 с.</w:t>
      </w:r>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 xml:space="preserve">Введение в количественную цитохимию. Ред. </w:t>
      </w:r>
      <w:proofErr w:type="spellStart"/>
      <w:r w:rsidRPr="00E936F8">
        <w:rPr>
          <w:rFonts w:ascii="Times New Roman" w:hAnsi="Times New Roman"/>
          <w:b w:val="0"/>
          <w:sz w:val="24"/>
          <w:szCs w:val="24"/>
        </w:rPr>
        <w:t>Вейд</w:t>
      </w:r>
      <w:proofErr w:type="spellEnd"/>
      <w:r w:rsidRPr="00E936F8">
        <w:rPr>
          <w:rFonts w:ascii="Times New Roman" w:hAnsi="Times New Roman"/>
          <w:b w:val="0"/>
          <w:sz w:val="24"/>
          <w:szCs w:val="24"/>
        </w:rPr>
        <w:t xml:space="preserve"> Г., Мир, М.,1969</w:t>
      </w:r>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 xml:space="preserve">Практикум по цитологии/Под </w:t>
      </w:r>
      <w:proofErr w:type="spellStart"/>
      <w:proofErr w:type="gramStart"/>
      <w:r w:rsidRPr="00E936F8">
        <w:rPr>
          <w:rFonts w:ascii="Times New Roman" w:hAnsi="Times New Roman"/>
          <w:b w:val="0"/>
          <w:sz w:val="24"/>
          <w:szCs w:val="24"/>
        </w:rPr>
        <w:t>ред.Ю.С.Ченцова</w:t>
      </w:r>
      <w:proofErr w:type="spellEnd"/>
      <w:proofErr w:type="gramEnd"/>
      <w:r w:rsidRPr="00E936F8">
        <w:rPr>
          <w:rFonts w:ascii="Times New Roman" w:hAnsi="Times New Roman"/>
          <w:b w:val="0"/>
          <w:sz w:val="24"/>
          <w:szCs w:val="24"/>
        </w:rPr>
        <w:t xml:space="preserve">. </w:t>
      </w:r>
      <w:proofErr w:type="spellStart"/>
      <w:proofErr w:type="gramStart"/>
      <w:r w:rsidRPr="00E936F8">
        <w:rPr>
          <w:rFonts w:ascii="Times New Roman" w:hAnsi="Times New Roman"/>
          <w:b w:val="0"/>
          <w:sz w:val="24"/>
          <w:szCs w:val="24"/>
        </w:rPr>
        <w:t>М.:Изд</w:t>
      </w:r>
      <w:proofErr w:type="gramEnd"/>
      <w:r w:rsidRPr="00E936F8">
        <w:rPr>
          <w:rFonts w:ascii="Times New Roman" w:hAnsi="Times New Roman"/>
          <w:b w:val="0"/>
          <w:sz w:val="24"/>
          <w:szCs w:val="24"/>
        </w:rPr>
        <w:t>-во</w:t>
      </w:r>
      <w:proofErr w:type="spellEnd"/>
      <w:r w:rsidRPr="00E936F8">
        <w:rPr>
          <w:rFonts w:ascii="Times New Roman" w:hAnsi="Times New Roman"/>
          <w:b w:val="0"/>
          <w:sz w:val="24"/>
          <w:szCs w:val="24"/>
        </w:rPr>
        <w:t xml:space="preserve"> МГУ, 1988.</w:t>
      </w:r>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 xml:space="preserve">Методическое пособие по количественной </w:t>
      </w:r>
      <w:proofErr w:type="gramStart"/>
      <w:r w:rsidRPr="00E936F8">
        <w:rPr>
          <w:rFonts w:ascii="Times New Roman" w:hAnsi="Times New Roman"/>
          <w:b w:val="0"/>
          <w:sz w:val="24"/>
          <w:szCs w:val="24"/>
        </w:rPr>
        <w:t>цитохимии .</w:t>
      </w:r>
      <w:proofErr w:type="gramEnd"/>
      <w:r w:rsidRPr="00E936F8">
        <w:rPr>
          <w:rFonts w:ascii="Times New Roman" w:hAnsi="Times New Roman"/>
          <w:b w:val="0"/>
          <w:sz w:val="24"/>
          <w:szCs w:val="24"/>
        </w:rPr>
        <w:t xml:space="preserve"> Составители </w:t>
      </w:r>
      <w:proofErr w:type="spellStart"/>
      <w:r w:rsidRPr="00E936F8">
        <w:rPr>
          <w:rFonts w:ascii="Times New Roman" w:hAnsi="Times New Roman"/>
          <w:b w:val="0"/>
          <w:sz w:val="24"/>
          <w:szCs w:val="24"/>
        </w:rPr>
        <w:t>В.С.Толмачев</w:t>
      </w:r>
      <w:proofErr w:type="spellEnd"/>
      <w:r w:rsidRPr="00E936F8">
        <w:rPr>
          <w:rFonts w:ascii="Times New Roman" w:hAnsi="Times New Roman"/>
          <w:b w:val="0"/>
          <w:sz w:val="24"/>
          <w:szCs w:val="24"/>
        </w:rPr>
        <w:t xml:space="preserve">, </w:t>
      </w:r>
      <w:proofErr w:type="spellStart"/>
      <w:r w:rsidRPr="00E936F8">
        <w:rPr>
          <w:rFonts w:ascii="Times New Roman" w:hAnsi="Times New Roman"/>
          <w:b w:val="0"/>
          <w:sz w:val="24"/>
          <w:szCs w:val="24"/>
        </w:rPr>
        <w:t>С.Т.Нуртазин</w:t>
      </w:r>
      <w:proofErr w:type="spellEnd"/>
      <w:r w:rsidRPr="00E936F8">
        <w:rPr>
          <w:rFonts w:ascii="Times New Roman" w:hAnsi="Times New Roman"/>
          <w:b w:val="0"/>
          <w:sz w:val="24"/>
          <w:szCs w:val="24"/>
        </w:rPr>
        <w:t xml:space="preserve">. – Алма-Ата, изд. </w:t>
      </w:r>
      <w:proofErr w:type="spellStart"/>
      <w:r w:rsidRPr="00E936F8">
        <w:rPr>
          <w:rFonts w:ascii="Times New Roman" w:hAnsi="Times New Roman"/>
          <w:b w:val="0"/>
          <w:sz w:val="24"/>
          <w:szCs w:val="24"/>
        </w:rPr>
        <w:t>КазГУ</w:t>
      </w:r>
      <w:proofErr w:type="spellEnd"/>
      <w:r w:rsidRPr="00E936F8">
        <w:rPr>
          <w:rFonts w:ascii="Times New Roman" w:hAnsi="Times New Roman"/>
          <w:b w:val="0"/>
          <w:sz w:val="24"/>
          <w:szCs w:val="24"/>
        </w:rPr>
        <w:t>, 1990, 51 с.</w:t>
      </w:r>
    </w:p>
    <w:p w:rsidR="00E936F8" w:rsidRPr="00E936F8" w:rsidRDefault="00A25913"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hAnsi="Times New Roman"/>
          <w:b w:val="0"/>
          <w:sz w:val="24"/>
          <w:szCs w:val="24"/>
        </w:rPr>
        <w:t>Гистология. Атлас для практических занятий: учеб. по</w:t>
      </w:r>
      <w:r w:rsidR="00E936F8" w:rsidRPr="00E936F8">
        <w:rPr>
          <w:rFonts w:ascii="Times New Roman" w:hAnsi="Times New Roman"/>
          <w:b w:val="0"/>
          <w:sz w:val="24"/>
          <w:szCs w:val="24"/>
        </w:rPr>
        <w:t xml:space="preserve">с. / Н.В. Бойчук, P.P. </w:t>
      </w:r>
      <w:proofErr w:type="spellStart"/>
      <w:proofErr w:type="gramStart"/>
      <w:r w:rsidR="00E936F8" w:rsidRPr="00E936F8">
        <w:rPr>
          <w:rFonts w:ascii="Times New Roman" w:hAnsi="Times New Roman"/>
          <w:b w:val="0"/>
          <w:sz w:val="24"/>
          <w:szCs w:val="24"/>
        </w:rPr>
        <w:t>Исламов,</w:t>
      </w:r>
      <w:r w:rsidRPr="00E936F8">
        <w:rPr>
          <w:rFonts w:ascii="Times New Roman" w:hAnsi="Times New Roman"/>
          <w:b w:val="0"/>
          <w:sz w:val="24"/>
          <w:szCs w:val="24"/>
        </w:rPr>
        <w:t>С.Л</w:t>
      </w:r>
      <w:proofErr w:type="spellEnd"/>
      <w:r w:rsidRPr="00E936F8">
        <w:rPr>
          <w:rFonts w:ascii="Times New Roman" w:hAnsi="Times New Roman"/>
          <w:b w:val="0"/>
          <w:sz w:val="24"/>
          <w:szCs w:val="24"/>
        </w:rPr>
        <w:t>.</w:t>
      </w:r>
      <w:proofErr w:type="gramEnd"/>
      <w:r w:rsidRPr="00E936F8">
        <w:rPr>
          <w:rFonts w:ascii="Times New Roman" w:hAnsi="Times New Roman"/>
          <w:b w:val="0"/>
          <w:sz w:val="24"/>
          <w:szCs w:val="24"/>
        </w:rPr>
        <w:t xml:space="preserve"> 2.Гистология. /под. ред. Э.Е. </w:t>
      </w:r>
      <w:proofErr w:type="spellStart"/>
      <w:proofErr w:type="gramStart"/>
      <w:r w:rsidRPr="00E936F8">
        <w:rPr>
          <w:rFonts w:ascii="Times New Roman" w:hAnsi="Times New Roman"/>
          <w:b w:val="0"/>
          <w:sz w:val="24"/>
          <w:szCs w:val="24"/>
        </w:rPr>
        <w:t>Улумбекова</w:t>
      </w:r>
      <w:proofErr w:type="spellEnd"/>
      <w:r w:rsidRPr="00E936F8">
        <w:rPr>
          <w:rFonts w:ascii="Times New Roman" w:hAnsi="Times New Roman"/>
          <w:b w:val="0"/>
          <w:sz w:val="24"/>
          <w:szCs w:val="24"/>
        </w:rPr>
        <w:t xml:space="preserve">,  </w:t>
      </w:r>
      <w:proofErr w:type="spellStart"/>
      <w:r w:rsidRPr="00E936F8">
        <w:rPr>
          <w:rFonts w:ascii="Times New Roman" w:hAnsi="Times New Roman"/>
          <w:b w:val="0"/>
          <w:sz w:val="24"/>
          <w:szCs w:val="24"/>
        </w:rPr>
        <w:t>Ю.А.Челышева</w:t>
      </w:r>
      <w:proofErr w:type="spellEnd"/>
      <w:proofErr w:type="gramEnd"/>
      <w:r w:rsidRPr="00E936F8">
        <w:rPr>
          <w:rFonts w:ascii="Times New Roman" w:hAnsi="Times New Roman"/>
          <w:b w:val="0"/>
          <w:sz w:val="24"/>
          <w:szCs w:val="24"/>
        </w:rPr>
        <w:t>.-М.: ГЭОТАР-Медиа, 2008.-160с. (ЭБС «</w:t>
      </w:r>
      <w:proofErr w:type="spellStart"/>
      <w:r w:rsidRPr="00E936F8">
        <w:rPr>
          <w:rFonts w:ascii="Times New Roman" w:hAnsi="Times New Roman"/>
          <w:b w:val="0"/>
          <w:sz w:val="24"/>
          <w:szCs w:val="24"/>
        </w:rPr>
        <w:t>Консультат</w:t>
      </w:r>
      <w:proofErr w:type="spellEnd"/>
      <w:r w:rsidRPr="00E936F8">
        <w:rPr>
          <w:rFonts w:ascii="Times New Roman" w:hAnsi="Times New Roman"/>
          <w:b w:val="0"/>
          <w:sz w:val="24"/>
          <w:szCs w:val="24"/>
        </w:rPr>
        <w:t xml:space="preserve"> студента»).</w:t>
      </w:r>
    </w:p>
    <w:p w:rsidR="00E936F8" w:rsidRPr="00E936F8" w:rsidRDefault="0064079C"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proofErr w:type="spellStart"/>
      <w:r w:rsidRPr="00E936F8">
        <w:rPr>
          <w:rFonts w:ascii="Times New Roman" w:hAnsi="Times New Roman"/>
          <w:b w:val="0"/>
          <w:sz w:val="24"/>
          <w:szCs w:val="24"/>
        </w:rPr>
        <w:t>Луппа</w:t>
      </w:r>
      <w:proofErr w:type="spellEnd"/>
      <w:r w:rsidRPr="00E936F8">
        <w:rPr>
          <w:rFonts w:ascii="Times New Roman" w:hAnsi="Times New Roman"/>
          <w:b w:val="0"/>
          <w:sz w:val="24"/>
          <w:szCs w:val="24"/>
        </w:rPr>
        <w:t xml:space="preserve"> Х. Основы </w:t>
      </w:r>
      <w:proofErr w:type="spellStart"/>
      <w:r w:rsidRPr="00E936F8">
        <w:rPr>
          <w:rFonts w:ascii="Times New Roman" w:hAnsi="Times New Roman"/>
          <w:b w:val="0"/>
          <w:sz w:val="24"/>
          <w:szCs w:val="24"/>
        </w:rPr>
        <w:t>гистохимии</w:t>
      </w:r>
      <w:proofErr w:type="spellEnd"/>
      <w:r w:rsidRPr="00E936F8">
        <w:rPr>
          <w:rFonts w:ascii="Times New Roman" w:hAnsi="Times New Roman"/>
          <w:b w:val="0"/>
          <w:sz w:val="24"/>
          <w:szCs w:val="24"/>
        </w:rPr>
        <w:t xml:space="preserve">. </w:t>
      </w:r>
      <w:proofErr w:type="gramStart"/>
      <w:r w:rsidRPr="00E936F8">
        <w:rPr>
          <w:rFonts w:ascii="Times New Roman" w:hAnsi="Times New Roman"/>
          <w:b w:val="0"/>
          <w:sz w:val="24"/>
          <w:szCs w:val="24"/>
        </w:rPr>
        <w:t>М:Мир</w:t>
      </w:r>
      <w:proofErr w:type="gramEnd"/>
      <w:r w:rsidRPr="00E936F8">
        <w:rPr>
          <w:rFonts w:ascii="Times New Roman" w:hAnsi="Times New Roman"/>
          <w:b w:val="0"/>
          <w:sz w:val="24"/>
          <w:szCs w:val="24"/>
        </w:rPr>
        <w:t xml:space="preserve">, </w:t>
      </w:r>
      <w:r w:rsidR="005753C1" w:rsidRPr="00E936F8">
        <w:rPr>
          <w:rFonts w:ascii="Times New Roman" w:hAnsi="Times New Roman"/>
          <w:b w:val="0"/>
          <w:sz w:val="24"/>
          <w:szCs w:val="24"/>
        </w:rPr>
        <w:t>2000</w:t>
      </w:r>
      <w:r w:rsidRPr="00E936F8">
        <w:rPr>
          <w:rFonts w:ascii="Times New Roman" w:hAnsi="Times New Roman"/>
          <w:b w:val="0"/>
          <w:sz w:val="24"/>
          <w:szCs w:val="24"/>
        </w:rPr>
        <w:t>.- 130 с.</w:t>
      </w:r>
    </w:p>
    <w:p w:rsidR="00E936F8" w:rsidRPr="00E936F8" w:rsidRDefault="00957CD1"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eastAsiaTheme="minorHAnsi" w:hAnsi="Times New Roman"/>
          <w:b w:val="0"/>
          <w:sz w:val="24"/>
          <w:szCs w:val="24"/>
          <w:lang w:val="kk-KZ"/>
        </w:rPr>
        <w:t>Зертханаларда қолданылатын биологиялық қауіпсіздіктің негіздері.- Канада, 2004 </w:t>
      </w:r>
    </w:p>
    <w:p w:rsidR="00957CD1" w:rsidRPr="00E936F8" w:rsidRDefault="00957CD1" w:rsidP="00E936F8">
      <w:pPr>
        <w:pStyle w:val="1"/>
        <w:numPr>
          <w:ilvl w:val="0"/>
          <w:numId w:val="18"/>
        </w:numPr>
        <w:shd w:val="clear" w:color="auto" w:fill="FFFFFF"/>
        <w:spacing w:before="0"/>
        <w:ind w:left="142" w:hanging="142"/>
        <w:jc w:val="both"/>
        <w:textAlignment w:val="baseline"/>
        <w:rPr>
          <w:rFonts w:ascii="Times New Roman" w:hAnsi="Times New Roman"/>
          <w:b w:val="0"/>
          <w:sz w:val="24"/>
          <w:szCs w:val="24"/>
          <w:shd w:val="clear" w:color="auto" w:fill="FFFFFF"/>
        </w:rPr>
      </w:pPr>
      <w:r w:rsidRPr="00E936F8">
        <w:rPr>
          <w:rFonts w:ascii="Times New Roman" w:eastAsiaTheme="minorHAnsi" w:hAnsi="Times New Roman"/>
          <w:b w:val="0"/>
          <w:color w:val="333333"/>
          <w:sz w:val="24"/>
          <w:szCs w:val="24"/>
          <w:shd w:val="clear" w:color="auto" w:fill="F9F9F9"/>
        </w:rPr>
        <w:t xml:space="preserve">Кузнецов С.Л., </w:t>
      </w:r>
      <w:proofErr w:type="spellStart"/>
      <w:r w:rsidRPr="00E936F8">
        <w:rPr>
          <w:rFonts w:ascii="Times New Roman" w:eastAsiaTheme="minorHAnsi" w:hAnsi="Times New Roman"/>
          <w:b w:val="0"/>
          <w:color w:val="333333"/>
          <w:sz w:val="24"/>
          <w:szCs w:val="24"/>
          <w:shd w:val="clear" w:color="auto" w:fill="F9F9F9"/>
        </w:rPr>
        <w:t>Мушкамбаров</w:t>
      </w:r>
      <w:proofErr w:type="spellEnd"/>
      <w:r w:rsidRPr="00E936F8">
        <w:rPr>
          <w:rFonts w:ascii="Times New Roman" w:eastAsiaTheme="minorHAnsi" w:hAnsi="Times New Roman"/>
          <w:b w:val="0"/>
          <w:color w:val="333333"/>
          <w:sz w:val="24"/>
          <w:szCs w:val="24"/>
          <w:shd w:val="clear" w:color="auto" w:fill="F9F9F9"/>
        </w:rPr>
        <w:t xml:space="preserve"> Н.Н. - Атлас по гистологии, цитологии и эмбриологии "МИА" 2002</w:t>
      </w:r>
    </w:p>
    <w:p w:rsidR="00E936F8" w:rsidRPr="00E936F8" w:rsidRDefault="00E936F8" w:rsidP="00E936F8">
      <w:pPr>
        <w:jc w:val="both"/>
      </w:pPr>
      <w:r w:rsidRPr="00E936F8">
        <w:t>Интернет-ресурсы:</w:t>
      </w:r>
    </w:p>
    <w:p w:rsidR="00E936F8" w:rsidRPr="00E936F8" w:rsidRDefault="00E936F8" w:rsidP="00E936F8">
      <w:pPr>
        <w:autoSpaceDE w:val="0"/>
        <w:autoSpaceDN w:val="0"/>
        <w:adjustRightInd w:val="0"/>
        <w:ind w:left="426" w:firstLine="720"/>
        <w:jc w:val="both"/>
        <w:rPr>
          <w:lang w:val="en-US"/>
        </w:rPr>
      </w:pPr>
      <w:r w:rsidRPr="00E936F8">
        <w:rPr>
          <w:lang w:val="en-US"/>
        </w:rPr>
        <w:t>Cell</w:t>
      </w:r>
      <w:r w:rsidRPr="00E936F8">
        <w:t xml:space="preserve"> </w:t>
      </w:r>
      <w:r w:rsidRPr="00E936F8">
        <w:rPr>
          <w:lang w:val="en-US"/>
        </w:rPr>
        <w:t>Biology</w:t>
      </w:r>
      <w:r w:rsidRPr="00E936F8">
        <w:t xml:space="preserve"> – </w:t>
      </w:r>
      <w:proofErr w:type="spellStart"/>
      <w:r w:rsidRPr="00E936F8">
        <w:rPr>
          <w:lang w:val="en-US"/>
        </w:rPr>
        <w:t>Hipertextbook</w:t>
      </w:r>
      <w:proofErr w:type="spellEnd"/>
    </w:p>
    <w:p w:rsidR="00E936F8" w:rsidRPr="00E936F8" w:rsidRDefault="00E936F8" w:rsidP="00E936F8">
      <w:pPr>
        <w:autoSpaceDE w:val="0"/>
        <w:autoSpaceDN w:val="0"/>
        <w:adjustRightInd w:val="0"/>
        <w:ind w:left="426" w:firstLine="720"/>
        <w:jc w:val="both"/>
        <w:rPr>
          <w:lang w:val="en-US"/>
        </w:rPr>
      </w:pPr>
      <w:hyperlink r:id="rId5" w:history="1">
        <w:r w:rsidRPr="00E936F8">
          <w:rPr>
            <w:rStyle w:val="a5"/>
            <w:rFonts w:eastAsia="Calibri"/>
            <w:lang w:val="en-US"/>
          </w:rPr>
          <w:t>http://esg-www.mit.edu:8001/esgbio/cb/cbdir.html</w:t>
        </w:r>
      </w:hyperlink>
    </w:p>
    <w:p w:rsidR="00E936F8" w:rsidRPr="00E936F8" w:rsidRDefault="00E936F8" w:rsidP="00E936F8">
      <w:pPr>
        <w:autoSpaceDE w:val="0"/>
        <w:autoSpaceDN w:val="0"/>
        <w:adjustRightInd w:val="0"/>
        <w:ind w:left="426" w:firstLine="720"/>
        <w:jc w:val="both"/>
        <w:rPr>
          <w:lang w:val="en-US"/>
        </w:rPr>
      </w:pPr>
      <w:hyperlink r:id="rId6" w:history="1">
        <w:r w:rsidRPr="00E936F8">
          <w:rPr>
            <w:rStyle w:val="a5"/>
            <w:rFonts w:eastAsia="Calibri"/>
            <w:lang w:val="en-US"/>
          </w:rPr>
          <w:t>http://www.biology.arizona.edu/cell_bio/cell_bio.html</w:t>
        </w:r>
      </w:hyperlink>
    </w:p>
    <w:p w:rsidR="00E936F8" w:rsidRPr="00E936F8" w:rsidRDefault="00E936F8" w:rsidP="00E936F8">
      <w:pPr>
        <w:autoSpaceDE w:val="0"/>
        <w:autoSpaceDN w:val="0"/>
        <w:adjustRightInd w:val="0"/>
        <w:ind w:left="426" w:firstLine="720"/>
        <w:jc w:val="both"/>
        <w:rPr>
          <w:lang w:val="en-US"/>
        </w:rPr>
      </w:pPr>
      <w:hyperlink r:id="rId7" w:history="1">
        <w:r w:rsidRPr="00E936F8">
          <w:rPr>
            <w:rStyle w:val="a5"/>
            <w:rFonts w:eastAsia="Calibri"/>
            <w:lang w:val="en-US"/>
          </w:rPr>
          <w:t>http://www.cellsalive.com</w:t>
        </w:r>
      </w:hyperlink>
    </w:p>
    <w:p w:rsidR="00E936F8" w:rsidRPr="00E936F8" w:rsidRDefault="00E936F8" w:rsidP="00E936F8">
      <w:pPr>
        <w:autoSpaceDE w:val="0"/>
        <w:autoSpaceDN w:val="0"/>
        <w:adjustRightInd w:val="0"/>
        <w:ind w:left="426" w:firstLine="720"/>
        <w:jc w:val="both"/>
        <w:rPr>
          <w:lang w:val="en-US"/>
        </w:rPr>
      </w:pPr>
      <w:r w:rsidRPr="00E936F8">
        <w:rPr>
          <w:lang w:val="en-US"/>
        </w:rPr>
        <w:t>Guide to Microscopy and Microanalysis on the Internet</w:t>
      </w:r>
    </w:p>
    <w:p w:rsidR="00E936F8" w:rsidRPr="00E936F8" w:rsidRDefault="00E936F8" w:rsidP="00E936F8">
      <w:pPr>
        <w:autoSpaceDE w:val="0"/>
        <w:autoSpaceDN w:val="0"/>
        <w:adjustRightInd w:val="0"/>
        <w:ind w:left="426" w:firstLine="720"/>
        <w:jc w:val="both"/>
        <w:rPr>
          <w:lang w:val="en-US"/>
        </w:rPr>
      </w:pPr>
      <w:hyperlink r:id="rId8" w:history="1">
        <w:r w:rsidRPr="00E936F8">
          <w:rPr>
            <w:rStyle w:val="a5"/>
            <w:rFonts w:eastAsia="Calibri"/>
            <w:lang w:val="en-US"/>
          </w:rPr>
          <w:t>http://www.mwrn.com/guide.htm</w:t>
        </w:r>
      </w:hyperlink>
    </w:p>
    <w:p w:rsidR="00E936F8" w:rsidRPr="00E936F8" w:rsidRDefault="00E936F8" w:rsidP="00E936F8">
      <w:pPr>
        <w:numPr>
          <w:ilvl w:val="1"/>
          <w:numId w:val="11"/>
        </w:numPr>
        <w:autoSpaceDE w:val="0"/>
        <w:autoSpaceDN w:val="0"/>
        <w:adjustRightInd w:val="0"/>
        <w:ind w:firstLine="284"/>
        <w:jc w:val="both"/>
        <w:rPr>
          <w:lang w:val="en-US"/>
        </w:rPr>
      </w:pPr>
      <w:r w:rsidRPr="00E936F8">
        <w:rPr>
          <w:lang w:val="en-US"/>
        </w:rPr>
        <w:t xml:space="preserve">     </w:t>
      </w:r>
      <w:hyperlink r:id="rId9" w:history="1">
        <w:r w:rsidRPr="00E936F8">
          <w:rPr>
            <w:rStyle w:val="a5"/>
            <w:lang w:val="en-US"/>
          </w:rPr>
          <w:t>http://www.ou.edu/research/electron/mirror</w:t>
        </w:r>
      </w:hyperlink>
    </w:p>
    <w:sectPr w:rsidR="00E936F8" w:rsidRPr="00E93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D0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B1DF3"/>
    <w:multiLevelType w:val="hybridMultilevel"/>
    <w:tmpl w:val="3F6096D2"/>
    <w:lvl w:ilvl="0" w:tplc="4920E268">
      <w:start w:val="1"/>
      <w:numFmt w:val="decimal"/>
      <w:lvlText w:val="%1."/>
      <w:lvlJc w:val="left"/>
      <w:pPr>
        <w:ind w:left="720" w:hanging="360"/>
      </w:pPr>
      <w:rPr>
        <w:rFonts w:eastAsia="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24FF0"/>
    <w:multiLevelType w:val="hybridMultilevel"/>
    <w:tmpl w:val="D97C1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A612E"/>
    <w:multiLevelType w:val="hybridMultilevel"/>
    <w:tmpl w:val="E6B2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F020E1F"/>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87AF9"/>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21C65"/>
    <w:multiLevelType w:val="hybridMultilevel"/>
    <w:tmpl w:val="F662A5A6"/>
    <w:lvl w:ilvl="0" w:tplc="4920E268">
      <w:start w:val="1"/>
      <w:numFmt w:val="decimal"/>
      <w:lvlText w:val="%1."/>
      <w:lvlJc w:val="left"/>
      <w:pPr>
        <w:ind w:left="1287" w:hanging="36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6A3AE4"/>
    <w:multiLevelType w:val="hybridMultilevel"/>
    <w:tmpl w:val="800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0A87754"/>
    <w:multiLevelType w:val="multilevel"/>
    <w:tmpl w:val="7A5204F4"/>
    <w:lvl w:ilvl="0">
      <w:start w:val="1"/>
      <w:numFmt w:val="decimal"/>
      <w:lvlText w:val="%1."/>
      <w:lvlJc w:val="left"/>
      <w:pPr>
        <w:tabs>
          <w:tab w:val="num" w:pos="720"/>
        </w:tabs>
        <w:ind w:left="720" w:hanging="360"/>
      </w:pPr>
      <w:rPr>
        <w:rFonts w:eastAsia="Times New Roman" w:hint="default"/>
        <w:b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06EB2"/>
    <w:multiLevelType w:val="hybridMultilevel"/>
    <w:tmpl w:val="C9160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39D5180"/>
    <w:multiLevelType w:val="hybridMultilevel"/>
    <w:tmpl w:val="96FCEF6C"/>
    <w:lvl w:ilvl="0" w:tplc="5824C3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8B92C47"/>
    <w:multiLevelType w:val="hybridMultilevel"/>
    <w:tmpl w:val="97B2EE9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347879"/>
    <w:multiLevelType w:val="hybridMultilevel"/>
    <w:tmpl w:val="3056B9E4"/>
    <w:lvl w:ilvl="0" w:tplc="4920E26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8"/>
  </w:num>
  <w:num w:numId="3">
    <w:abstractNumId w:val="4"/>
  </w:num>
  <w:num w:numId="4">
    <w:abstractNumId w:val="10"/>
  </w:num>
  <w:num w:numId="5">
    <w:abstractNumId w:val="16"/>
  </w:num>
  <w:num w:numId="6">
    <w:abstractNumId w:val="14"/>
  </w:num>
  <w:num w:numId="7">
    <w:abstractNumId w:val="15"/>
  </w:num>
  <w:num w:numId="8">
    <w:abstractNumId w:val="1"/>
  </w:num>
  <w:num w:numId="9">
    <w:abstractNumId w:val="7"/>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6"/>
  </w:num>
  <w:num w:numId="15">
    <w:abstractNumId w:val="11"/>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434F7"/>
    <w:rsid w:val="00074D73"/>
    <w:rsid w:val="00092BBA"/>
    <w:rsid w:val="00103C85"/>
    <w:rsid w:val="001E4FBE"/>
    <w:rsid w:val="00331D49"/>
    <w:rsid w:val="003775BE"/>
    <w:rsid w:val="003B6A2E"/>
    <w:rsid w:val="003E0196"/>
    <w:rsid w:val="004B5281"/>
    <w:rsid w:val="004D157E"/>
    <w:rsid w:val="0053382D"/>
    <w:rsid w:val="005378E9"/>
    <w:rsid w:val="005753C1"/>
    <w:rsid w:val="006077A0"/>
    <w:rsid w:val="0064079C"/>
    <w:rsid w:val="00650C4B"/>
    <w:rsid w:val="006C10C8"/>
    <w:rsid w:val="00772DE2"/>
    <w:rsid w:val="00785F8C"/>
    <w:rsid w:val="007D1784"/>
    <w:rsid w:val="008903D3"/>
    <w:rsid w:val="0089477C"/>
    <w:rsid w:val="008A1354"/>
    <w:rsid w:val="00936142"/>
    <w:rsid w:val="00957CD1"/>
    <w:rsid w:val="009908C7"/>
    <w:rsid w:val="009D5A6C"/>
    <w:rsid w:val="00A02A41"/>
    <w:rsid w:val="00A25913"/>
    <w:rsid w:val="00A7111F"/>
    <w:rsid w:val="00A80531"/>
    <w:rsid w:val="00A82B8E"/>
    <w:rsid w:val="00A843C6"/>
    <w:rsid w:val="00C36226"/>
    <w:rsid w:val="00C75EFF"/>
    <w:rsid w:val="00C83C37"/>
    <w:rsid w:val="00CC6BE7"/>
    <w:rsid w:val="00CD1C65"/>
    <w:rsid w:val="00DD1F22"/>
    <w:rsid w:val="00E42CB5"/>
    <w:rsid w:val="00E67B33"/>
    <w:rsid w:val="00E936F8"/>
    <w:rsid w:val="00EB09D4"/>
    <w:rsid w:val="00F052E5"/>
    <w:rsid w:val="00F4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854E"/>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paragraph" w:styleId="7">
    <w:name w:val="heading 7"/>
    <w:basedOn w:val="a"/>
    <w:next w:val="a"/>
    <w:link w:val="70"/>
    <w:unhideWhenUsed/>
    <w:qFormat/>
    <w:rsid w:val="0064079C"/>
    <w:pPr>
      <w:keepNext/>
      <w:numPr>
        <w:ilvl w:val="6"/>
        <w:numId w:val="11"/>
      </w:numPr>
      <w:suppressAutoHyphens/>
      <w:ind w:left="0" w:firstLine="720"/>
      <w:jc w:val="center"/>
      <w:outlineLvl w:val="6"/>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nhideWhenUsed/>
    <w:rsid w:val="00936142"/>
    <w:rPr>
      <w:color w:val="0000FF"/>
      <w:u w:val="single"/>
    </w:rPr>
  </w:style>
  <w:style w:type="paragraph" w:styleId="a6">
    <w:name w:val="Normal (Web)"/>
    <w:basedOn w:val="a"/>
    <w:uiPriority w:val="99"/>
    <w:semiHidden/>
    <w:unhideWhenUsed/>
    <w:rsid w:val="00936142"/>
    <w:pPr>
      <w:spacing w:before="100" w:beforeAutospacing="1" w:after="100" w:afterAutospacing="1"/>
    </w:pPr>
  </w:style>
  <w:style w:type="character" w:customStyle="1" w:styleId="70">
    <w:name w:val="Заголовок 7 Знак"/>
    <w:basedOn w:val="a0"/>
    <w:link w:val="7"/>
    <w:rsid w:val="0064079C"/>
    <w:rPr>
      <w:rFonts w:ascii="Times New Roman" w:eastAsia="Times New Roman" w:hAnsi="Times New Roman" w:cs="Times New Roman"/>
      <w:b/>
      <w:bCs/>
      <w:sz w:val="28"/>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rn.com/guide.htm" TargetMode="External"/><Relationship Id="rId3" Type="http://schemas.openxmlformats.org/officeDocument/2006/relationships/settings" Target="settings.xml"/><Relationship Id="rId7" Type="http://schemas.openxmlformats.org/officeDocument/2006/relationships/hyperlink" Target="http://www.cellsa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logy.arizona.edu/cell_bio/cell_bio.html" TargetMode="External"/><Relationship Id="rId11" Type="http://schemas.openxmlformats.org/officeDocument/2006/relationships/theme" Target="theme/theme1.xml"/><Relationship Id="rId5" Type="http://schemas.openxmlformats.org/officeDocument/2006/relationships/hyperlink" Target="http://esg-www.mit.edu:8001/esgbio/cb/cbdi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u.edu/research/electron/mirro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Symbat</cp:lastModifiedBy>
  <cp:revision>2</cp:revision>
  <dcterms:created xsi:type="dcterms:W3CDTF">2021-11-11T16:04:00Z</dcterms:created>
  <dcterms:modified xsi:type="dcterms:W3CDTF">2021-11-11T16:04:00Z</dcterms:modified>
</cp:coreProperties>
</file>